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3F4" w:rsidRPr="009A35DF" w:rsidRDefault="009A35DF">
      <w:pPr>
        <w:spacing w:after="0" w:line="408" w:lineRule="auto"/>
        <w:ind w:left="120"/>
        <w:jc w:val="center"/>
      </w:pPr>
      <w:bookmarkStart w:id="0" w:name="block-35803389"/>
      <w:r w:rsidRPr="009A35D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E23F4" w:rsidRPr="009A35DF" w:rsidRDefault="009A35DF">
      <w:pPr>
        <w:spacing w:after="0" w:line="408" w:lineRule="auto"/>
        <w:ind w:left="120"/>
        <w:jc w:val="center"/>
      </w:pPr>
      <w:bookmarkStart w:id="1" w:name="e03c885f-dc83-40d0-ba69-639fe836f606"/>
      <w:r w:rsidRPr="009A35DF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1"/>
    </w:p>
    <w:p w:rsidR="009E23F4" w:rsidRPr="009A35DF" w:rsidRDefault="009A35DF">
      <w:pPr>
        <w:spacing w:after="0" w:line="408" w:lineRule="auto"/>
        <w:ind w:left="120"/>
        <w:jc w:val="center"/>
      </w:pPr>
      <w:bookmarkStart w:id="2" w:name="961ef1ed-fd88-4803-86fc-89392f78e768"/>
      <w:r w:rsidRPr="009A35DF">
        <w:rPr>
          <w:rFonts w:ascii="Times New Roman" w:hAnsi="Times New Roman"/>
          <w:b/>
          <w:color w:val="000000"/>
          <w:sz w:val="28"/>
        </w:rPr>
        <w:t>Отдел образования Администрации Усть-Донецкого района</w:t>
      </w:r>
      <w:bookmarkEnd w:id="2"/>
    </w:p>
    <w:p w:rsidR="009E23F4" w:rsidRDefault="009A35D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УДСОШ №1</w:t>
      </w:r>
    </w:p>
    <w:p w:rsidR="009E23F4" w:rsidRDefault="009E23F4">
      <w:pPr>
        <w:spacing w:after="0"/>
        <w:ind w:left="120"/>
      </w:pPr>
    </w:p>
    <w:p w:rsidR="009E23F4" w:rsidRDefault="009E23F4">
      <w:pPr>
        <w:spacing w:after="0"/>
        <w:ind w:left="120"/>
      </w:pPr>
    </w:p>
    <w:p w:rsidR="009E23F4" w:rsidRDefault="009E23F4">
      <w:pPr>
        <w:spacing w:after="0"/>
        <w:ind w:left="120"/>
      </w:pPr>
    </w:p>
    <w:p w:rsidR="009E23F4" w:rsidRDefault="009E23F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A35DF" w:rsidRPr="009A35DF" w:rsidTr="009A35DF">
        <w:tc>
          <w:tcPr>
            <w:tcW w:w="3114" w:type="dxa"/>
          </w:tcPr>
          <w:p w:rsidR="009A35DF" w:rsidRPr="0040209D" w:rsidRDefault="009A35DF" w:rsidP="009A35D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A35DF" w:rsidRPr="0040209D" w:rsidRDefault="009A35DF" w:rsidP="009A35D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A35DF" w:rsidRDefault="009A35DF" w:rsidP="009A35D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9A35DF" w:rsidRPr="008944ED" w:rsidRDefault="009A35DF" w:rsidP="009A35D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9A35DF" w:rsidRDefault="009A35DF" w:rsidP="009A35D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A35DF" w:rsidRPr="008944ED" w:rsidRDefault="009A35DF" w:rsidP="009A35D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Ганюта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В.И.</w:t>
            </w:r>
          </w:p>
          <w:p w:rsidR="009A35DF" w:rsidRDefault="009A35DF" w:rsidP="009A35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9A35DF" w:rsidRPr="0040209D" w:rsidRDefault="009A35DF" w:rsidP="009A35D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E23F4" w:rsidRPr="009A35DF" w:rsidRDefault="009E23F4">
      <w:pPr>
        <w:spacing w:after="0"/>
        <w:ind w:left="120"/>
      </w:pPr>
    </w:p>
    <w:p w:rsidR="009E23F4" w:rsidRPr="009A35DF" w:rsidRDefault="009E23F4">
      <w:pPr>
        <w:spacing w:after="0"/>
        <w:ind w:left="120"/>
      </w:pPr>
    </w:p>
    <w:p w:rsidR="009E23F4" w:rsidRPr="009A35DF" w:rsidRDefault="009E23F4">
      <w:pPr>
        <w:spacing w:after="0"/>
        <w:ind w:left="120"/>
      </w:pPr>
    </w:p>
    <w:p w:rsidR="009E23F4" w:rsidRPr="009A35DF" w:rsidRDefault="009E23F4">
      <w:pPr>
        <w:spacing w:after="0"/>
        <w:ind w:left="120"/>
      </w:pPr>
    </w:p>
    <w:p w:rsidR="009E23F4" w:rsidRPr="009A35DF" w:rsidRDefault="009E23F4">
      <w:pPr>
        <w:spacing w:after="0"/>
        <w:ind w:left="120"/>
      </w:pPr>
    </w:p>
    <w:p w:rsidR="009E23F4" w:rsidRPr="009A35DF" w:rsidRDefault="009A35DF">
      <w:pPr>
        <w:spacing w:after="0" w:line="408" w:lineRule="auto"/>
        <w:ind w:left="120"/>
        <w:jc w:val="center"/>
      </w:pPr>
      <w:r w:rsidRPr="009A35DF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E23F4" w:rsidRPr="009A35DF" w:rsidRDefault="009A35DF">
      <w:pPr>
        <w:spacing w:after="0" w:line="408" w:lineRule="auto"/>
        <w:ind w:left="120"/>
        <w:jc w:val="center"/>
      </w:pPr>
      <w:r w:rsidRPr="009A35DF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A35DF">
        <w:rPr>
          <w:rFonts w:ascii="Times New Roman" w:hAnsi="Times New Roman"/>
          <w:color w:val="000000"/>
          <w:sz w:val="28"/>
        </w:rPr>
        <w:t xml:space="preserve"> 4707897)</w:t>
      </w:r>
    </w:p>
    <w:p w:rsidR="009E23F4" w:rsidRPr="009A35DF" w:rsidRDefault="009E23F4">
      <w:pPr>
        <w:spacing w:after="0"/>
        <w:ind w:left="120"/>
        <w:jc w:val="center"/>
      </w:pPr>
    </w:p>
    <w:p w:rsidR="009E23F4" w:rsidRPr="009A35DF" w:rsidRDefault="009A35DF">
      <w:pPr>
        <w:spacing w:after="0" w:line="408" w:lineRule="auto"/>
        <w:ind w:left="120"/>
        <w:jc w:val="center"/>
      </w:pPr>
      <w:r w:rsidRPr="009A35DF">
        <w:rPr>
          <w:rFonts w:ascii="Times New Roman" w:hAnsi="Times New Roman"/>
          <w:b/>
          <w:color w:val="000000"/>
          <w:sz w:val="28"/>
        </w:rPr>
        <w:t>учебного предмета «Физика. Углублённый уровень»</w:t>
      </w:r>
    </w:p>
    <w:p w:rsidR="009E23F4" w:rsidRPr="009A35DF" w:rsidRDefault="009A35DF">
      <w:pPr>
        <w:spacing w:after="0" w:line="408" w:lineRule="auto"/>
        <w:ind w:left="120"/>
        <w:jc w:val="center"/>
      </w:pPr>
      <w:r w:rsidRPr="009A35DF">
        <w:rPr>
          <w:rFonts w:ascii="Times New Roman" w:hAnsi="Times New Roman"/>
          <w:color w:val="000000"/>
          <w:sz w:val="28"/>
        </w:rPr>
        <w:t xml:space="preserve">для обучающихся 10 – 11 классов </w:t>
      </w:r>
    </w:p>
    <w:p w:rsidR="009E23F4" w:rsidRPr="009A35DF" w:rsidRDefault="009E23F4">
      <w:pPr>
        <w:spacing w:after="0"/>
        <w:ind w:left="120"/>
        <w:jc w:val="center"/>
      </w:pPr>
    </w:p>
    <w:p w:rsidR="009E23F4" w:rsidRPr="009A35DF" w:rsidRDefault="009E23F4">
      <w:pPr>
        <w:spacing w:after="0"/>
        <w:ind w:left="120"/>
        <w:jc w:val="center"/>
      </w:pPr>
    </w:p>
    <w:p w:rsidR="009E23F4" w:rsidRPr="009A35DF" w:rsidRDefault="009E23F4">
      <w:pPr>
        <w:spacing w:after="0"/>
        <w:ind w:left="120"/>
        <w:jc w:val="center"/>
      </w:pPr>
    </w:p>
    <w:p w:rsidR="009E23F4" w:rsidRPr="009A35DF" w:rsidRDefault="009E23F4">
      <w:pPr>
        <w:spacing w:after="0"/>
        <w:ind w:left="120"/>
        <w:jc w:val="center"/>
      </w:pPr>
    </w:p>
    <w:p w:rsidR="009E23F4" w:rsidRPr="009A35DF" w:rsidRDefault="009E23F4">
      <w:pPr>
        <w:spacing w:after="0"/>
        <w:ind w:left="120"/>
        <w:jc w:val="center"/>
      </w:pPr>
    </w:p>
    <w:p w:rsidR="009E23F4" w:rsidRPr="009A35DF" w:rsidRDefault="009E23F4">
      <w:pPr>
        <w:spacing w:after="0"/>
        <w:ind w:left="120"/>
        <w:jc w:val="center"/>
      </w:pPr>
    </w:p>
    <w:p w:rsidR="009E23F4" w:rsidRPr="009A35DF" w:rsidRDefault="009E23F4">
      <w:pPr>
        <w:spacing w:after="0"/>
        <w:ind w:left="120"/>
        <w:jc w:val="center"/>
      </w:pPr>
    </w:p>
    <w:p w:rsidR="009E23F4" w:rsidRPr="009A35DF" w:rsidRDefault="009E23F4">
      <w:pPr>
        <w:spacing w:after="0"/>
        <w:ind w:left="120"/>
        <w:jc w:val="center"/>
      </w:pPr>
    </w:p>
    <w:p w:rsidR="009E23F4" w:rsidRPr="009A35DF" w:rsidRDefault="009E23F4">
      <w:pPr>
        <w:spacing w:after="0"/>
        <w:ind w:left="120"/>
        <w:jc w:val="center"/>
      </w:pPr>
    </w:p>
    <w:p w:rsidR="009E23F4" w:rsidRPr="009A35DF" w:rsidRDefault="009E23F4">
      <w:pPr>
        <w:spacing w:after="0"/>
        <w:ind w:left="120"/>
        <w:jc w:val="center"/>
      </w:pPr>
    </w:p>
    <w:p w:rsidR="009E23F4" w:rsidRPr="009A35DF" w:rsidRDefault="009E23F4">
      <w:pPr>
        <w:spacing w:after="0"/>
        <w:ind w:left="120"/>
        <w:jc w:val="center"/>
      </w:pPr>
    </w:p>
    <w:p w:rsidR="009E23F4" w:rsidRPr="009A35DF" w:rsidRDefault="009E23F4">
      <w:pPr>
        <w:spacing w:after="0"/>
        <w:ind w:left="120"/>
        <w:jc w:val="center"/>
      </w:pPr>
    </w:p>
    <w:p w:rsidR="009E23F4" w:rsidRPr="009A35DF" w:rsidRDefault="009A35DF">
      <w:pPr>
        <w:spacing w:after="0"/>
        <w:ind w:left="120"/>
        <w:jc w:val="center"/>
      </w:pPr>
      <w:bookmarkStart w:id="3" w:name="019498ac-a5c9-44b7-8091-76036e539e04"/>
      <w:proofErr w:type="spellStart"/>
      <w:r w:rsidRPr="009A35DF">
        <w:rPr>
          <w:rFonts w:ascii="Times New Roman" w:hAnsi="Times New Roman"/>
          <w:b/>
          <w:color w:val="000000"/>
          <w:sz w:val="28"/>
        </w:rPr>
        <w:t>п.г.т</w:t>
      </w:r>
      <w:proofErr w:type="spellEnd"/>
      <w:r w:rsidRPr="009A35DF">
        <w:rPr>
          <w:rFonts w:ascii="Times New Roman" w:hAnsi="Times New Roman"/>
          <w:b/>
          <w:color w:val="000000"/>
          <w:sz w:val="28"/>
        </w:rPr>
        <w:t xml:space="preserve">. Усть-Донецкий </w:t>
      </w:r>
      <w:bookmarkStart w:id="4" w:name="2ab61525-9c7a-4c8e-ab7f-ab5ff878b83d"/>
      <w:bookmarkEnd w:id="3"/>
      <w:r w:rsidRPr="009A35DF"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9E23F4" w:rsidRPr="009A35DF" w:rsidRDefault="009E23F4">
      <w:pPr>
        <w:spacing w:after="0"/>
        <w:ind w:left="120"/>
      </w:pPr>
    </w:p>
    <w:p w:rsidR="009E23F4" w:rsidRPr="009A35DF" w:rsidRDefault="009E23F4">
      <w:pPr>
        <w:sectPr w:rsidR="009E23F4" w:rsidRPr="009A35DF">
          <w:pgSz w:w="11906" w:h="16383"/>
          <w:pgMar w:top="1134" w:right="850" w:bottom="1134" w:left="1701" w:header="720" w:footer="720" w:gutter="0"/>
          <w:cols w:space="720"/>
        </w:sectPr>
      </w:pPr>
    </w:p>
    <w:p w:rsidR="009E23F4" w:rsidRPr="009A35DF" w:rsidRDefault="009A35DF">
      <w:pPr>
        <w:spacing w:after="0" w:line="264" w:lineRule="auto"/>
        <w:ind w:left="120"/>
        <w:jc w:val="both"/>
      </w:pPr>
      <w:bookmarkStart w:id="5" w:name="block-35803391"/>
      <w:bookmarkEnd w:id="0"/>
      <w:r w:rsidRPr="009A35DF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E23F4" w:rsidRPr="009A35DF" w:rsidRDefault="009E23F4">
      <w:pPr>
        <w:spacing w:after="0" w:line="264" w:lineRule="auto"/>
        <w:ind w:left="120"/>
        <w:jc w:val="both"/>
      </w:pP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Программа по физике определяет обязательное предметное содержание, устанавливает рекомендуемую последовательность изучения тем и разделов учебного предмета с учётом </w:t>
      </w:r>
      <w:proofErr w:type="spellStart"/>
      <w:r w:rsidRPr="009A35DF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9A35DF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9A35DF">
        <w:rPr>
          <w:rFonts w:ascii="Times New Roman" w:hAnsi="Times New Roman"/>
          <w:color w:val="000000"/>
          <w:sz w:val="28"/>
        </w:rPr>
        <w:t>внутрипредметных</w:t>
      </w:r>
      <w:proofErr w:type="spellEnd"/>
      <w:r w:rsidRPr="009A35DF">
        <w:rPr>
          <w:rFonts w:ascii="Times New Roman" w:hAnsi="Times New Roman"/>
          <w:color w:val="000000"/>
          <w:sz w:val="28"/>
        </w:rPr>
        <w:t xml:space="preserve"> связей, логики учебного процесса, возрастных особенностей обучающихся. Программа по физике даёт представление о целях, содержании, общей стратегии обучения, воспитания и </w:t>
      </w:r>
      <w:proofErr w:type="gramStart"/>
      <w:r w:rsidRPr="009A35DF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9A35DF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 «Физика» на углублённом уровне.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Изучение курса физики углублённого уровня позволяет реализовать задачи профессиональной ориентации, направлено на создание условий для проявления своих интеллектуальных и творческих способностей каждым обучающимся, которые необходимы для продолжения образования в организациях профессионального образования по различным физико-техническим и инженерным специальностям.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В программе по физике определяются планируемые результаты освоения курса физики на уровне среднего общего образования: личностные, </w:t>
      </w:r>
      <w:proofErr w:type="spellStart"/>
      <w:r w:rsidRPr="009A35DF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9A35DF">
        <w:rPr>
          <w:rFonts w:ascii="Times New Roman" w:hAnsi="Times New Roman"/>
          <w:color w:val="000000"/>
          <w:sz w:val="28"/>
        </w:rPr>
        <w:t xml:space="preserve">, предметные (на углублённом уровне). Научно-методологической основой для разработки требований к личностным, </w:t>
      </w:r>
      <w:proofErr w:type="spellStart"/>
      <w:r w:rsidRPr="009A35DF">
        <w:rPr>
          <w:rFonts w:ascii="Times New Roman" w:hAnsi="Times New Roman"/>
          <w:color w:val="000000"/>
          <w:sz w:val="28"/>
        </w:rPr>
        <w:t>метапредметным</w:t>
      </w:r>
      <w:proofErr w:type="spellEnd"/>
      <w:r w:rsidRPr="009A35DF">
        <w:rPr>
          <w:rFonts w:ascii="Times New Roman" w:hAnsi="Times New Roman"/>
          <w:color w:val="000000"/>
          <w:sz w:val="28"/>
        </w:rPr>
        <w:t xml:space="preserve"> и предметным результатам обучающихся, освоивших программу по физике на уровне среднего общего образования на углублённом уровне, является системно-</w:t>
      </w:r>
      <w:proofErr w:type="spellStart"/>
      <w:r w:rsidRPr="009A35DF">
        <w:rPr>
          <w:rFonts w:ascii="Times New Roman" w:hAnsi="Times New Roman"/>
          <w:color w:val="000000"/>
          <w:sz w:val="28"/>
        </w:rPr>
        <w:t>деятельностный</w:t>
      </w:r>
      <w:proofErr w:type="spellEnd"/>
      <w:r w:rsidRPr="009A35DF">
        <w:rPr>
          <w:rFonts w:ascii="Times New Roman" w:hAnsi="Times New Roman"/>
          <w:color w:val="000000"/>
          <w:sz w:val="28"/>
        </w:rPr>
        <w:t xml:space="preserve"> подход.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Программа по физике включает: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планируемые результаты освоения курса физики на углублённом уровне, в том числе предметные результаты по годам обучения;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содержание учебного предмета «Физика» по годам обучения.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Программа по физике имеет примерный характер и может быть использована учителями физики для составления своих рабочих программ.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Программа по физике не сковывает творческую инициативу учителей и предоставляет возможности для реализации различных </w:t>
      </w:r>
      <w:proofErr w:type="gramStart"/>
      <w:r w:rsidRPr="009A35DF">
        <w:rPr>
          <w:rFonts w:ascii="Times New Roman" w:hAnsi="Times New Roman"/>
          <w:color w:val="000000"/>
          <w:sz w:val="28"/>
        </w:rPr>
        <w:t>методических подходов</w:t>
      </w:r>
      <w:proofErr w:type="gramEnd"/>
      <w:r w:rsidRPr="009A35DF">
        <w:rPr>
          <w:rFonts w:ascii="Times New Roman" w:hAnsi="Times New Roman"/>
          <w:color w:val="000000"/>
          <w:sz w:val="28"/>
        </w:rPr>
        <w:t xml:space="preserve"> к преподаванию физики на углублённом уровне при условии сохранения обязательной части содержания курса.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lastRenderedPageBreak/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</w:t>
      </w:r>
      <w:proofErr w:type="gramStart"/>
      <w:r w:rsidRPr="009A35DF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9A35DF">
        <w:rPr>
          <w:rFonts w:ascii="Times New Roman" w:hAnsi="Times New Roman"/>
          <w:color w:val="000000"/>
          <w:sz w:val="28"/>
        </w:rPr>
        <w:t xml:space="preserve">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определило характер и бурное развитие разнообразных технологий в сфере энергетики, транспорта, освоения космоса, получения новых материалов с заданными свойствами. Изучение физики вносит основной вклад в формирование </w:t>
      </w:r>
      <w:proofErr w:type="gramStart"/>
      <w:r w:rsidRPr="009A35DF">
        <w:rPr>
          <w:rFonts w:ascii="Times New Roman" w:hAnsi="Times New Roman"/>
          <w:color w:val="000000"/>
          <w:sz w:val="28"/>
        </w:rPr>
        <w:t>естественно-научной</w:t>
      </w:r>
      <w:proofErr w:type="gramEnd"/>
      <w:r w:rsidRPr="009A35DF">
        <w:rPr>
          <w:rFonts w:ascii="Times New Roman" w:hAnsi="Times New Roman"/>
          <w:color w:val="000000"/>
          <w:sz w:val="28"/>
        </w:rPr>
        <w:t xml:space="preserve"> картины мира обучающегося, в формирование умений применять научный метод познания при выполнении ими учебных исследований.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В основу курса физики на уровне среднего общего образования положен ряд идей, которые можно рассматривать как принципы его построения.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Идея целостности.</w:t>
      </w:r>
      <w:r w:rsidRPr="009A35DF">
        <w:rPr>
          <w:rFonts w:ascii="Times New Roman" w:hAnsi="Times New Roman"/>
          <w:color w:val="000000"/>
          <w:sz w:val="28"/>
        </w:rPr>
        <w:t xml:space="preserve">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Идея генерализации.</w:t>
      </w:r>
      <w:r w:rsidRPr="009A35DF">
        <w:rPr>
          <w:rFonts w:ascii="Times New Roman" w:hAnsi="Times New Roman"/>
          <w:color w:val="000000"/>
          <w:sz w:val="28"/>
        </w:rPr>
        <w:t xml:space="preserve">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 xml:space="preserve">Идея </w:t>
      </w:r>
      <w:proofErr w:type="spellStart"/>
      <w:r w:rsidRPr="009A35DF">
        <w:rPr>
          <w:rFonts w:ascii="Times New Roman" w:hAnsi="Times New Roman"/>
          <w:b/>
          <w:i/>
          <w:color w:val="000000"/>
          <w:sz w:val="28"/>
        </w:rPr>
        <w:t>гуманитаризации</w:t>
      </w:r>
      <w:proofErr w:type="spellEnd"/>
      <w:r w:rsidRPr="009A35DF">
        <w:rPr>
          <w:rFonts w:ascii="Times New Roman" w:hAnsi="Times New Roman"/>
          <w:b/>
          <w:i/>
          <w:color w:val="000000"/>
          <w:sz w:val="28"/>
        </w:rPr>
        <w:t xml:space="preserve">. </w:t>
      </w:r>
      <w:r w:rsidRPr="009A35DF">
        <w:rPr>
          <w:rFonts w:ascii="Times New Roman" w:hAnsi="Times New Roman"/>
          <w:color w:val="000000"/>
          <w:sz w:val="28"/>
        </w:rPr>
        <w:t>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Идея прикладной направленности.</w:t>
      </w:r>
      <w:r w:rsidRPr="009A35DF">
        <w:rPr>
          <w:rFonts w:ascii="Times New Roman" w:hAnsi="Times New Roman"/>
          <w:color w:val="000000"/>
          <w:sz w:val="28"/>
        </w:rPr>
        <w:t xml:space="preserve"> Курс физики углублённого уровня предполагает знакомство с широким кругом технических и технологических приложений изученных теорий и законов. При этом рассматриваются на уровне общих представлений и современные технические устройства, и технологии.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 xml:space="preserve">Идея </w:t>
      </w:r>
      <w:proofErr w:type="spellStart"/>
      <w:r w:rsidRPr="009A35DF">
        <w:rPr>
          <w:rFonts w:ascii="Times New Roman" w:hAnsi="Times New Roman"/>
          <w:b/>
          <w:i/>
          <w:color w:val="000000"/>
          <w:sz w:val="28"/>
        </w:rPr>
        <w:t>экологизации</w:t>
      </w:r>
      <w:proofErr w:type="spellEnd"/>
      <w:r w:rsidRPr="009A35DF">
        <w:rPr>
          <w:rFonts w:ascii="Times New Roman" w:hAnsi="Times New Roman"/>
          <w:color w:val="000000"/>
          <w:sz w:val="28"/>
        </w:rPr>
        <w:t xml:space="preserve"> 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Освоение содержания программы по физике должно быть построено на принципах системно-</w:t>
      </w:r>
      <w:proofErr w:type="spellStart"/>
      <w:r w:rsidRPr="009A35DF"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 w:rsidRPr="009A35DF">
        <w:rPr>
          <w:rFonts w:ascii="Times New Roman" w:hAnsi="Times New Roman"/>
          <w:color w:val="000000"/>
          <w:sz w:val="28"/>
        </w:rPr>
        <w:t xml:space="preserve"> подхода.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процесса. Для углублённого уровня – это система самостоятельного ученического эксперимента, </w:t>
      </w:r>
      <w:r w:rsidRPr="009A35DF">
        <w:rPr>
          <w:rFonts w:ascii="Times New Roman" w:hAnsi="Times New Roman"/>
          <w:color w:val="000000"/>
          <w:sz w:val="28"/>
        </w:rPr>
        <w:lastRenderedPageBreak/>
        <w:t xml:space="preserve">включающего фронтальные ученические опыты при изучении нового материала, лабораторные работы и работы практикума. При этом возможны два способа реализации физического практикума. В первом случае практикум проводится либо в конце 10 и 11 классов, либо после первого и второго полугодий в каждом из этих классов. Второй способ – это интеграция работ практикума в систему лабораторных работ, которые проводятся в процессе изучения раздела (темы). При этом под работами практикума понимается самостоятельное исследование, которое проводится по руководству свёрнутого, обобщённого вида без пошаговой инструкции.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В программе по физике система ученического эксперимента, лабораторных работ и практикума представлена единым перечнем.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физики. При этом обеспечивается овладение обучающимися умениями проводить прямые и косвенные измерения, исследования зависимостей физических величин и постановку опытов по проверке предложенных гипотез.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Большое внимание уделяется решению расчётных и качественных задач. При этом для расчётных задач приоритетом являются задачи с явно заданной и неявно заданной физической моделью, позволяющие применять изученные законы и закономерности как из одного раздела курса, так и интегрируя применение знаний из разных разделов. Для качественных задач приоритетом являются задания на объяснение/предсказание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В соответствии с требованиями ФГОС СОО к материально-техническому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кабинета. В кабинете физики должно быть необходимое лабораторное оборудование для выполнения указанных в программе по физике ученических опытов, лабораторных работ и работ практикума, а также демонстрационное оборудование.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Лабораторное оборудование для ученических практических работ формируется в виде тематических комплектов и обеспечивается в расчёте </w:t>
      </w:r>
      <w:r w:rsidRPr="009A35DF">
        <w:rPr>
          <w:rFonts w:ascii="Times New Roman" w:hAnsi="Times New Roman"/>
          <w:color w:val="000000"/>
          <w:sz w:val="28"/>
        </w:rPr>
        <w:lastRenderedPageBreak/>
        <w:t>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Основными целями изучения физики в общем образовании являются: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формирование интереса и </w:t>
      </w:r>
      <w:proofErr w:type="gramStart"/>
      <w:r w:rsidRPr="009A35DF">
        <w:rPr>
          <w:rFonts w:ascii="Times New Roman" w:hAnsi="Times New Roman"/>
          <w:color w:val="000000"/>
          <w:sz w:val="28"/>
        </w:rPr>
        <w:t>стремления</w:t>
      </w:r>
      <w:proofErr w:type="gramEnd"/>
      <w:r w:rsidRPr="009A35DF">
        <w:rPr>
          <w:rFonts w:ascii="Times New Roman" w:hAnsi="Times New Roman"/>
          <w:color w:val="000000"/>
          <w:sz w:val="28"/>
        </w:rPr>
        <w:t xml:space="preserve"> обучающихся к научному изучению природы, развитие их интеллектуальных и творческих способностей;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формирование умений объяснять явления с использованием физических знаний и научных доказательств;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формирование представлений о роли физики для развития других естественных наук, техники и технологий;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развитие представлений о возможных сферах будущей профессиональной деятельности, связанных с физикой, подготовка к дальнейшему обучению в этом направлении.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задачи, в том числе задач инженерного характера;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создание условий для развития умений проектно-исследовательской, творческой деятельности;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lastRenderedPageBreak/>
        <w:t>развитие интереса к сферам профессиональной деятельности, связанной с физикой.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В соответствии с требованиями ФГОС СОО углублённый уровень изучения учебного предмета «Физика» на уровне среднего общего образования выбирается обучающимися, планирующими продолжение образования по специальностям физико-технического профиля. </w:t>
      </w:r>
    </w:p>
    <w:p w:rsidR="009E23F4" w:rsidRPr="009A35DF" w:rsidRDefault="009A35DF">
      <w:pPr>
        <w:spacing w:after="0" w:line="264" w:lineRule="auto"/>
        <w:ind w:firstLine="600"/>
        <w:jc w:val="both"/>
      </w:pPr>
      <w:bookmarkStart w:id="6" w:name="6296fae2-dbe0-4c0c-910f-2696aa782a50"/>
      <w:r w:rsidRPr="009A35DF">
        <w:rPr>
          <w:rFonts w:ascii="Times New Roman" w:hAnsi="Times New Roman"/>
          <w:color w:val="000000"/>
          <w:sz w:val="28"/>
        </w:rPr>
        <w:t>На изучение физики (углублённый уровень) на уровне среднего общего образования отводится 340 часов: в 10 классе – 170 часов (5 часов в неделю), в 11 классе – 1</w:t>
      </w:r>
      <w:r w:rsidR="00EE299B">
        <w:rPr>
          <w:rFonts w:ascii="Times New Roman" w:hAnsi="Times New Roman"/>
          <w:color w:val="000000"/>
          <w:sz w:val="28"/>
        </w:rPr>
        <w:t>69</w:t>
      </w:r>
      <w:bookmarkStart w:id="7" w:name="_GoBack"/>
      <w:bookmarkEnd w:id="7"/>
      <w:r w:rsidRPr="009A35DF">
        <w:rPr>
          <w:rFonts w:ascii="Times New Roman" w:hAnsi="Times New Roman"/>
          <w:color w:val="000000"/>
          <w:sz w:val="28"/>
        </w:rPr>
        <w:t xml:space="preserve"> часов (5 часов в неделю).</w:t>
      </w:r>
      <w:bookmarkEnd w:id="6"/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9E23F4" w:rsidRPr="009A35DF" w:rsidRDefault="009E23F4">
      <w:pPr>
        <w:sectPr w:rsidR="009E23F4" w:rsidRPr="009A35DF">
          <w:pgSz w:w="11906" w:h="16383"/>
          <w:pgMar w:top="1134" w:right="850" w:bottom="1134" w:left="1701" w:header="720" w:footer="720" w:gutter="0"/>
          <w:cols w:space="720"/>
        </w:sectPr>
      </w:pPr>
    </w:p>
    <w:p w:rsidR="009E23F4" w:rsidRPr="009A35DF" w:rsidRDefault="009A35DF">
      <w:pPr>
        <w:spacing w:after="0" w:line="264" w:lineRule="auto"/>
        <w:ind w:left="120"/>
        <w:jc w:val="both"/>
      </w:pPr>
      <w:bookmarkStart w:id="8" w:name="block-35803390"/>
      <w:bookmarkEnd w:id="5"/>
      <w:r w:rsidRPr="009A35DF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9E23F4" w:rsidRPr="009A35DF" w:rsidRDefault="009E23F4">
      <w:pPr>
        <w:spacing w:after="0" w:line="264" w:lineRule="auto"/>
        <w:ind w:left="120"/>
        <w:jc w:val="both"/>
      </w:pPr>
    </w:p>
    <w:p w:rsidR="009E23F4" w:rsidRPr="009A35DF" w:rsidRDefault="009A35DF">
      <w:pPr>
        <w:spacing w:after="0" w:line="264" w:lineRule="auto"/>
        <w:ind w:left="120"/>
        <w:jc w:val="both"/>
      </w:pPr>
      <w:r w:rsidRPr="009A35DF">
        <w:rPr>
          <w:rFonts w:ascii="Times New Roman" w:hAnsi="Times New Roman"/>
          <w:b/>
          <w:color w:val="000000"/>
          <w:sz w:val="28"/>
        </w:rPr>
        <w:t>10 КЛАСС</w:t>
      </w:r>
    </w:p>
    <w:p w:rsidR="009E23F4" w:rsidRPr="009A35DF" w:rsidRDefault="009E23F4">
      <w:pPr>
        <w:spacing w:after="0" w:line="264" w:lineRule="auto"/>
        <w:ind w:left="120"/>
        <w:jc w:val="both"/>
      </w:pP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color w:val="000000"/>
          <w:sz w:val="28"/>
        </w:rPr>
        <w:t>Раздел 1. Научный метод познания природы.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Физика – фундаментальная наука о природе. Научный метод познания и методы исследования физических явлений.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Эксперимент и теория в процессе познания природы. Наблюдение и эксперимент в физике.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Способы измерения физических величин (аналоговые и цифровые измерительные приборы, компьютерные </w:t>
      </w:r>
      <w:proofErr w:type="spellStart"/>
      <w:r w:rsidRPr="009A35DF">
        <w:rPr>
          <w:rFonts w:ascii="Times New Roman" w:hAnsi="Times New Roman"/>
          <w:color w:val="000000"/>
          <w:sz w:val="28"/>
        </w:rPr>
        <w:t>датчиковые</w:t>
      </w:r>
      <w:proofErr w:type="spellEnd"/>
      <w:r w:rsidRPr="009A35DF">
        <w:rPr>
          <w:rFonts w:ascii="Times New Roman" w:hAnsi="Times New Roman"/>
          <w:color w:val="000000"/>
          <w:sz w:val="28"/>
        </w:rPr>
        <w:t xml:space="preserve"> системы).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Погрешности измерений физических величин (абсолютная и относительная).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Моделирование физических явлений и процессов (материальная точка, абсолютно твёрдое тело, идеальная жидкость, идеальный газ, точечный заряд).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Гипотеза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Физический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закон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границы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его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применимости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A35DF">
        <w:rPr>
          <w:rFonts w:ascii="Times New Roman" w:hAnsi="Times New Roman"/>
          <w:color w:val="000000"/>
          <w:sz w:val="28"/>
        </w:rPr>
        <w:t xml:space="preserve">Физическая теория.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Роль и место физики в формировании современной научной картины мира, в практической деятельности людей.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Измерение силы тока и напряжения в цепи постоянного тока при помощи аналоговых и цифровых измерительных приборов.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Знакомство с цифровой лабораторией по физике. Примеры измерения физических величин при помощи компьютерных датчиков.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color w:val="000000"/>
          <w:sz w:val="28"/>
        </w:rPr>
        <w:t>Раздел 2. Механика.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Тема 1. Кинематика.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Механическое движение. Относительность механического движения. Система отсчёта.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Прямая и обратная задачи механики.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Радиус-вектор материальной точки, его проекции на оси системы координат. Траектория.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Равномерное и равноускоренное прямолинейное движение. Зависимость координат, скорости, ускорения и пути материальной точки от времени и их графики.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Свободное падение. Ускорение свободного падения. Движение тела, брошенного под углом к горизонту. Зависимость координат, скорости и ускорения материальной точки от времени и их графики.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lastRenderedPageBreak/>
        <w:t>Криволинейное движение. Движение материальной точки по окружности. Угловая и линейная скорость. Период и частота обращения. Центростремительное (нормальное), касательное (тангенциальное) и полное ускорение материальной точки.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Технические устройства и технологические процессы: спидометр, движение снарядов, цепные, шестерёнчатые и ремённые передачи, скоростные лифты.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Модель системы отсчёта, иллюстрация кинематических характеристик движения.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Способы исследования движений.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Иллюстрация предельного перехода и измерение мгновенной скорости.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Преобразование движений с использованием механизмов.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Падение тел в воздухе и в разреженном пространстве.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Наблюдение движения тела, брошенного под углом к горизонту и горизонтально.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Направление скорости при движении по окружности.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Преобразование угловой скорости в редукторе.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Сравнение путей, траекторий, скоростей движения одного и того же тела в разных системах отсчёта.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Изучение неравномерного движения с целью определения мгновенной скорости.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Измерение ускорения при прямолинейном равноускоренном движении по наклонной плоскости.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Исследование зависимости пути от времени при равноускоренном движении.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 (рекомендовано использование цифровой лаборатории).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Изучение движения тела, брошенного горизонтально. Проверка гипотезы о прямой пропорциональной зависимости между дальностью полёта и начальной скоростью тела.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Изучение движения тела по окружности с постоянной по модулю скоростью.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зависимости периода обращения конического маятника от его параметров.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Тема 2. Динамика.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lastRenderedPageBreak/>
        <w:t>Первый закон Ньютона. Инерциальные системы отсчёта. Принцип относительности Галилея. Неинерциальные системы отсчёта (определение, примеры).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Масса тела. Сила. Принцип суперпозиции сил.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Второй закон Ньютона для материальной точки.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Третий закон Ньютона для материальных точек.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Закон всемирного тяготения. Эквивалентность гравитационной и инертной массы.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Сила тяжести. Зависимость ускорения свободного падения от высоты над поверхностью планеты и от географической широты. Движение небесных тел и их спутников. Законы Кеплера. Первая космическая скорость.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Сила упругости. Закон Гука. Вес тела. Вес тела, движущегося с ускорением.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Сила трения. Сухое трение. Сила трения скольжения и сила трения покоя. Коэффициент трения. Сила сопротивления при движении тела в жидкости или газе, её зависимость от скорости относительного движения.</w:t>
      </w:r>
    </w:p>
    <w:p w:rsidR="009E23F4" w:rsidRPr="009A35DF" w:rsidRDefault="009A35DF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Давление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Гидростатическое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давление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A35DF">
        <w:rPr>
          <w:rFonts w:ascii="Times New Roman" w:hAnsi="Times New Roman"/>
          <w:color w:val="000000"/>
          <w:sz w:val="28"/>
        </w:rPr>
        <w:t>Сила Архимеда.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Технические устройства и технологические процессы: подшипники, движение искусственных спутников.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Наблюдение движения тел в инерциальных и неинерциальных системах отсчёта.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Принцип относительности.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Качение двух цилиндров или шаров разной массы с одинаковым ускорением относительно неинерциальной системы отсчёта.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Сравнение равнодействующей приложенных к телу сил с произведением массы тела на его ускорение в инерциальной системе отсчёта.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Равенство сил, возникающих в результате взаимодействия тел.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Измерение масс по взаимодействию.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Невесомость.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Вес тела при ускоренном подъёме и падении.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Центробежные механизмы.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Сравнение сил трения покоя, качения и скольжения.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 w:rsidRPr="009A35DF">
        <w:rPr>
          <w:rFonts w:ascii="Times New Roman" w:hAnsi="Times New Roman"/>
          <w:color w:val="000000"/>
          <w:sz w:val="28"/>
        </w:rPr>
        <w:t xml:space="preserve">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Измерение равнодействующей сил при движении бруска по наклонной плоскости.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Проверка гипотезы о независимости времени движения бруска по наклонной плоскости на заданное расстояние от его массы.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lastRenderedPageBreak/>
        <w:t>Исследование зависимости сил упругости, возникающих в пружине и резиновом образце, от их деформации.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Изучение движения системы тел, связанных нитью, перекинутой через лёгкий блок.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Измерение коэффициента трения по величине углового коэффициента зависимости </w:t>
      </w:r>
      <w:proofErr w:type="gramStart"/>
      <w:r>
        <w:rPr>
          <w:rFonts w:ascii="Times New Roman" w:hAnsi="Times New Roman"/>
          <w:color w:val="000000"/>
          <w:sz w:val="28"/>
        </w:rPr>
        <w:t>F</w:t>
      </w:r>
      <w:proofErr w:type="spellStart"/>
      <w:proofErr w:type="gramEnd"/>
      <w:r w:rsidRPr="009A35DF">
        <w:rPr>
          <w:rFonts w:ascii="Times New Roman" w:hAnsi="Times New Roman"/>
          <w:color w:val="000000"/>
          <w:sz w:val="28"/>
          <w:vertAlign w:val="subscript"/>
        </w:rPr>
        <w:t>тр</w:t>
      </w:r>
      <w:proofErr w:type="spellEnd"/>
      <w:r w:rsidRPr="009A35DF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N</w:t>
      </w:r>
      <w:r w:rsidRPr="009A35DF">
        <w:rPr>
          <w:rFonts w:ascii="Times New Roman" w:hAnsi="Times New Roman"/>
          <w:color w:val="000000"/>
          <w:sz w:val="28"/>
        </w:rPr>
        <w:t xml:space="preserve">).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движения бруска по наклонной плоскости с переменным коэффициентом трения.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Изучение движения груза на валу с трением.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Тема 3. Статика твёрдого тела.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Абсолютно твёрдое тело. Поступательное и вращательное движение твёрдого тела. Момент силы относительно оси вращения. Плечо силы. Сложение сил, приложенных к твёрдому телу. Центр тяжести тела.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Условия равновесия твёрдого тела.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Устойчивое, неустойчивое, безразличное равновесие.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Технические устройства и технологические процессы: кронштейн, строительный кран, решётчатые конструкции.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Условия равновесия.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Виды равновесия.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 w:rsidRPr="009A35DF">
        <w:rPr>
          <w:rFonts w:ascii="Times New Roman" w:hAnsi="Times New Roman"/>
          <w:color w:val="000000"/>
          <w:sz w:val="28"/>
        </w:rPr>
        <w:t xml:space="preserve">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Исследование условий равновесия твёрдого тела, имеющего ось вращения.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Конструирование кронштейнов и расчёт сил упругости.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Изучение устойчивости твёрдого тела, имеющего площадь опоры.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Тема 4. Законы сохранения в механике.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Импульс материальной точки, системы материальных точек. Центр масс системы материальных точек. Теорема о движении центра масс.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Импульс силы и изменение импульса тела.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Закон сохранения импульса.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Реактивное движение.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Момент импульса материальной точки. Представление о сохранении момента импульса в центральных полях.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Работа силы на малом и на конечном перемещении. Графическое представление работы силы.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Мощность силы.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Кинетическая энергия материальной точки. Теорема об изменении кинетической энергии материальной точки.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lastRenderedPageBreak/>
        <w:t xml:space="preserve">Потенциальные и </w:t>
      </w:r>
      <w:proofErr w:type="spellStart"/>
      <w:r w:rsidRPr="009A35DF">
        <w:rPr>
          <w:rFonts w:ascii="Times New Roman" w:hAnsi="Times New Roman"/>
          <w:color w:val="000000"/>
          <w:sz w:val="28"/>
        </w:rPr>
        <w:t>непотенциальные</w:t>
      </w:r>
      <w:proofErr w:type="spellEnd"/>
      <w:r w:rsidRPr="009A35DF">
        <w:rPr>
          <w:rFonts w:ascii="Times New Roman" w:hAnsi="Times New Roman"/>
          <w:color w:val="000000"/>
          <w:sz w:val="28"/>
        </w:rPr>
        <w:t xml:space="preserve"> силы. Потенциальная энергия. Потенциальная энергия упруго деформированной пружины. Потенциальная энергия тела в однородном гравитационном поле. Потенциальная энергия тела в гравитационном поле однородного шара (внутри и вне шара). Вторая космическая скорость. Третья космическая скорость. </w:t>
      </w:r>
    </w:p>
    <w:p w:rsidR="009E23F4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Связь работы </w:t>
      </w:r>
      <w:proofErr w:type="spellStart"/>
      <w:r w:rsidRPr="009A35DF">
        <w:rPr>
          <w:rFonts w:ascii="Times New Roman" w:hAnsi="Times New Roman"/>
          <w:color w:val="000000"/>
          <w:sz w:val="28"/>
        </w:rPr>
        <w:t>непотенциальных</w:t>
      </w:r>
      <w:proofErr w:type="spellEnd"/>
      <w:r w:rsidRPr="009A35DF">
        <w:rPr>
          <w:rFonts w:ascii="Times New Roman" w:hAnsi="Times New Roman"/>
          <w:color w:val="000000"/>
          <w:sz w:val="28"/>
        </w:rPr>
        <w:t xml:space="preserve"> сил с изменением механической энергии системы тел. </w:t>
      </w:r>
      <w:proofErr w:type="spellStart"/>
      <w:r>
        <w:rPr>
          <w:rFonts w:ascii="Times New Roman" w:hAnsi="Times New Roman"/>
          <w:color w:val="000000"/>
          <w:sz w:val="28"/>
        </w:rPr>
        <w:t>Закон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сохранения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механической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энергии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Упругие и неупругие столкновения.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Уравнение Бернулли для идеальной жидкости как следствие закона сохранения механической энергии.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Технические устройства и технологические процессы: движение ракет, водомёт, копёр, пружинный пистолет, гироскоп, фигурное катание на коньках.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Закон сохранения импульса.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Реактивное движение.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Измерение мощности силы.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Изменение энергии тела при совершении работы.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Взаимные превращения кинетической и потенциальной энергий при действии на тело силы тяжести и силы упругости.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Сохранение энергии при свободном падении.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 w:rsidRPr="009A35DF">
        <w:rPr>
          <w:rFonts w:ascii="Times New Roman" w:hAnsi="Times New Roman"/>
          <w:color w:val="000000"/>
          <w:sz w:val="28"/>
        </w:rPr>
        <w:t xml:space="preserve">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Измерение импульса тела по тормозному пути.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Измерение силы тяги, скорости модели электромобиля и мощности силы тяги.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Сравнение изменения импульса тела с импульсом силы.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сохранения импульса при упругом взаимодействии.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Измерение кинетической энергии тела по тормозному пути.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Сравнение изменения потенциальной энергии пружины с работой силы трения.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Определение работы силы трения при движении тела по наклонной плоскости.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color w:val="000000"/>
          <w:sz w:val="28"/>
        </w:rPr>
        <w:t>Раздел 3. Молекулярная физика и термодинамика.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Тема 1. Основы молекулярно-кинетической теории.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Основные положения молекулярно-кинетической теории (МКТ), их опытное обоснование.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Диффузия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Броуновское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движение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A35DF">
        <w:rPr>
          <w:rFonts w:ascii="Times New Roman" w:hAnsi="Times New Roman"/>
          <w:color w:val="000000"/>
          <w:sz w:val="28"/>
        </w:rPr>
        <w:t xml:space="preserve">Характер движения и взаимодействия частиц вещества. Модели строения газов, жидкостей и твёрдых тел и объяснение свойств вещества на основе этих </w:t>
      </w:r>
      <w:r w:rsidRPr="009A35DF">
        <w:rPr>
          <w:rFonts w:ascii="Times New Roman" w:hAnsi="Times New Roman"/>
          <w:color w:val="000000"/>
          <w:sz w:val="28"/>
        </w:rPr>
        <w:lastRenderedPageBreak/>
        <w:t xml:space="preserve">моделей. Масса и размеры молекул (атомов). Количество вещества. </w:t>
      </w:r>
      <w:proofErr w:type="gramStart"/>
      <w:r w:rsidRPr="009A35DF">
        <w:rPr>
          <w:rFonts w:ascii="Times New Roman" w:hAnsi="Times New Roman"/>
          <w:color w:val="000000"/>
          <w:sz w:val="28"/>
        </w:rPr>
        <w:t>Постоянная</w:t>
      </w:r>
      <w:proofErr w:type="gramEnd"/>
      <w:r w:rsidRPr="009A35DF">
        <w:rPr>
          <w:rFonts w:ascii="Times New Roman" w:hAnsi="Times New Roman"/>
          <w:color w:val="000000"/>
          <w:sz w:val="28"/>
        </w:rPr>
        <w:t xml:space="preserve"> Авогадро.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Тепловое равновесие. Температура и способы её измерения. Шкала температур Цельсия.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Модель идеального газа в молекулярно-кинетической теории: частицы газа движутся хаотически и не взаимодействуют друг с другом.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Газовые законы. Уравнение Менделеева–</w:t>
      </w:r>
      <w:proofErr w:type="spellStart"/>
      <w:r w:rsidRPr="009A35DF">
        <w:rPr>
          <w:rFonts w:ascii="Times New Roman" w:hAnsi="Times New Roman"/>
          <w:color w:val="000000"/>
          <w:sz w:val="28"/>
        </w:rPr>
        <w:t>Клапейрона</w:t>
      </w:r>
      <w:proofErr w:type="spellEnd"/>
      <w:r w:rsidRPr="009A35DF">
        <w:rPr>
          <w:rFonts w:ascii="Times New Roman" w:hAnsi="Times New Roman"/>
          <w:color w:val="000000"/>
          <w:sz w:val="28"/>
        </w:rPr>
        <w:t xml:space="preserve">. Абсолютная температура (шкала температур Кельвина). Закон Дальтона. </w:t>
      </w:r>
      <w:proofErr w:type="spellStart"/>
      <w:r w:rsidRPr="009A35DF">
        <w:rPr>
          <w:rFonts w:ascii="Times New Roman" w:hAnsi="Times New Roman"/>
          <w:color w:val="000000"/>
          <w:sz w:val="28"/>
        </w:rPr>
        <w:t>Изопроцессы</w:t>
      </w:r>
      <w:proofErr w:type="spellEnd"/>
      <w:r w:rsidRPr="009A35DF">
        <w:rPr>
          <w:rFonts w:ascii="Times New Roman" w:hAnsi="Times New Roman"/>
          <w:color w:val="000000"/>
          <w:sz w:val="28"/>
        </w:rPr>
        <w:t xml:space="preserve"> в идеальном газе с постоянным количеством вещества. Графическое представление </w:t>
      </w:r>
      <w:proofErr w:type="spellStart"/>
      <w:r w:rsidRPr="009A35DF">
        <w:rPr>
          <w:rFonts w:ascii="Times New Roman" w:hAnsi="Times New Roman"/>
          <w:color w:val="000000"/>
          <w:sz w:val="28"/>
        </w:rPr>
        <w:t>изопроцессов</w:t>
      </w:r>
      <w:proofErr w:type="spellEnd"/>
      <w:r w:rsidRPr="009A35DF">
        <w:rPr>
          <w:rFonts w:ascii="Times New Roman" w:hAnsi="Times New Roman"/>
          <w:color w:val="000000"/>
          <w:sz w:val="28"/>
        </w:rPr>
        <w:t>: изотерма, изохора, изобара.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Связь между давлением и средней кинетической энергией поступательного теплового движения молекул идеального газа (основное уравнение молекулярно-кинетической теории идеального газа).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Связь абсолютной температуры термодинамической системы со средней кинетической энергией поступательного теплового движения её частиц.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Технические устройства и технологические процессы: термометр, барометр, получение </w:t>
      </w:r>
      <w:proofErr w:type="spellStart"/>
      <w:r w:rsidRPr="009A35DF">
        <w:rPr>
          <w:rFonts w:ascii="Times New Roman" w:hAnsi="Times New Roman"/>
          <w:color w:val="000000"/>
          <w:sz w:val="28"/>
        </w:rPr>
        <w:t>наноматериалов</w:t>
      </w:r>
      <w:proofErr w:type="spellEnd"/>
      <w:r w:rsidRPr="009A35DF">
        <w:rPr>
          <w:rFonts w:ascii="Times New Roman" w:hAnsi="Times New Roman"/>
          <w:color w:val="000000"/>
          <w:sz w:val="28"/>
        </w:rPr>
        <w:t>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Модели движения частиц вещества.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Модель броуновского движения.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Видеоролик с записью реального броуновского движения.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Диффузия жидкостей.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Модель опыта Штерна.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Притяжение молекул.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Модели кристаллических решёток.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Наблюдение и исследование </w:t>
      </w:r>
      <w:proofErr w:type="spellStart"/>
      <w:r w:rsidRPr="009A35DF">
        <w:rPr>
          <w:rFonts w:ascii="Times New Roman" w:hAnsi="Times New Roman"/>
          <w:color w:val="000000"/>
          <w:sz w:val="28"/>
        </w:rPr>
        <w:t>изопроцессов</w:t>
      </w:r>
      <w:proofErr w:type="spellEnd"/>
      <w:r w:rsidRPr="009A35DF">
        <w:rPr>
          <w:rFonts w:ascii="Times New Roman" w:hAnsi="Times New Roman"/>
          <w:color w:val="000000"/>
          <w:sz w:val="28"/>
        </w:rPr>
        <w:t>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 w:rsidRPr="009A35DF">
        <w:rPr>
          <w:rFonts w:ascii="Times New Roman" w:hAnsi="Times New Roman"/>
          <w:color w:val="000000"/>
          <w:sz w:val="28"/>
        </w:rPr>
        <w:t xml:space="preserve">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процесса установления теплового равновесия при теплообмене между горячей и холодной водой.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Изучение изотермического процесса (рекомендовано использование цифровой лаборатории).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Изучение изохорного процесса.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Изучение изобарного процесса.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Проверка уравнения состояния.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Тема 2. Термодинамика. Тепловые машины.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Термодинамическая (ТД) система. Задание внешних условий для термодинамической системы. Внешние и внутренние параметры. Параметры термодинамической системы как средние значения величин, описывающих её состояние на микроскопическом уровне.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lastRenderedPageBreak/>
        <w:t xml:space="preserve">Нулевое начало термодинамики. Самопроизвольная релаксация термодинамической системы к тепловому равновесию.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Модель идеального газа в термодинамике – система уравнений: уравнение Менделеева–</w:t>
      </w:r>
      <w:proofErr w:type="spellStart"/>
      <w:r w:rsidRPr="009A35DF">
        <w:rPr>
          <w:rFonts w:ascii="Times New Roman" w:hAnsi="Times New Roman"/>
          <w:color w:val="000000"/>
          <w:sz w:val="28"/>
        </w:rPr>
        <w:t>Клапейрона</w:t>
      </w:r>
      <w:proofErr w:type="spellEnd"/>
      <w:r w:rsidRPr="009A35DF">
        <w:rPr>
          <w:rFonts w:ascii="Times New Roman" w:hAnsi="Times New Roman"/>
          <w:color w:val="000000"/>
          <w:sz w:val="28"/>
        </w:rPr>
        <w:t xml:space="preserve"> и выражение для внутренней энергии. Условия применимости этой модели: низкая концентрация частиц, высокие температуры. Выражение для внутренней энергии одноатомного идеального газа.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Квазистатические и нестатические процессы.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Элементарная работа в термодинамике. Вычисление работы по графику процесса на </w:t>
      </w:r>
      <w:proofErr w:type="spellStart"/>
      <w:r>
        <w:rPr>
          <w:rFonts w:ascii="Times New Roman" w:hAnsi="Times New Roman"/>
          <w:color w:val="000000"/>
          <w:sz w:val="28"/>
        </w:rPr>
        <w:t>pV</w:t>
      </w:r>
      <w:proofErr w:type="spellEnd"/>
      <w:r w:rsidRPr="009A35DF">
        <w:rPr>
          <w:rFonts w:ascii="Times New Roman" w:hAnsi="Times New Roman"/>
          <w:color w:val="000000"/>
          <w:sz w:val="28"/>
        </w:rPr>
        <w:t>-диаграмме.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Теплопередача как способ изменения внутренней энергии термодинамической системы без совершения работы. Конвекция, теплопроводность, излучение.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Количество теплоты. Теплоёмкость тела. Удельная и молярная теплоёмкости вещества.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Уравнение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Майера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Удельная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теплота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сгорания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топлива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A35DF">
        <w:rPr>
          <w:rFonts w:ascii="Times New Roman" w:hAnsi="Times New Roman"/>
          <w:color w:val="000000"/>
          <w:sz w:val="28"/>
        </w:rPr>
        <w:t xml:space="preserve">Расчёт количества теплоты при теплопередаче. Понятие об адиабатном процессе.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Первый закон термодинамики. Внутренняя энергия. Количество теплоты и работа как меры изменения внутренней энергии термодинамической системы.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Второй закон термодинамики для равновесных процессов: через заданное равновесное состояние термодинамической системы проходит единственная адиабата. Абсолютная температура.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Второй закон термодинамики для неравновесных процессов: невозможно передать теплоту от более холодного тела к более </w:t>
      </w:r>
      <w:proofErr w:type="gramStart"/>
      <w:r w:rsidRPr="009A35DF">
        <w:rPr>
          <w:rFonts w:ascii="Times New Roman" w:hAnsi="Times New Roman"/>
          <w:color w:val="000000"/>
          <w:sz w:val="28"/>
        </w:rPr>
        <w:t>нагретому</w:t>
      </w:r>
      <w:proofErr w:type="gramEnd"/>
      <w:r w:rsidRPr="009A35DF">
        <w:rPr>
          <w:rFonts w:ascii="Times New Roman" w:hAnsi="Times New Roman"/>
          <w:color w:val="000000"/>
          <w:sz w:val="28"/>
        </w:rPr>
        <w:t xml:space="preserve"> без компенсации (</w:t>
      </w:r>
      <w:proofErr w:type="spellStart"/>
      <w:r w:rsidRPr="009A35DF">
        <w:rPr>
          <w:rFonts w:ascii="Times New Roman" w:hAnsi="Times New Roman"/>
          <w:color w:val="000000"/>
          <w:sz w:val="28"/>
        </w:rPr>
        <w:t>Клаузиус</w:t>
      </w:r>
      <w:proofErr w:type="spellEnd"/>
      <w:r w:rsidRPr="009A35DF">
        <w:rPr>
          <w:rFonts w:ascii="Times New Roman" w:hAnsi="Times New Roman"/>
          <w:color w:val="000000"/>
          <w:sz w:val="28"/>
        </w:rPr>
        <w:t>). Необратимость природных процессов.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Принципы действия тепловых машин. КПД.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Максимальное значение КПД. Цикл Карно.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Экологические аспекты использования тепловых двигателей. Тепловое загрязнение окружающей среды. </w:t>
      </w:r>
    </w:p>
    <w:p w:rsidR="009E23F4" w:rsidRPr="009A35DF" w:rsidRDefault="009A35DF">
      <w:pPr>
        <w:spacing w:after="0" w:line="264" w:lineRule="auto"/>
        <w:ind w:firstLine="600"/>
        <w:jc w:val="both"/>
      </w:pPr>
      <w:proofErr w:type="gramStart"/>
      <w:r w:rsidRPr="009A35DF">
        <w:rPr>
          <w:rFonts w:ascii="Times New Roman" w:hAnsi="Times New Roman"/>
          <w:color w:val="000000"/>
          <w:sz w:val="28"/>
        </w:rPr>
        <w:t>Технические устройства и технологические процессы: холодильник, кондиционер, дизельный и карбюраторный двигатели, паровая турбина, получение сверхнизких температур, утилизация «тепловых» отходов с использованием теплового насоса, утилизация биоорганического топлива для выработки «тепловой» и электроэнергии.</w:t>
      </w:r>
      <w:proofErr w:type="gramEnd"/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Демонстрации.</w:t>
      </w:r>
      <w:r w:rsidRPr="009A35DF">
        <w:rPr>
          <w:rFonts w:ascii="Times New Roman" w:hAnsi="Times New Roman"/>
          <w:color w:val="000000"/>
          <w:sz w:val="28"/>
        </w:rPr>
        <w:t xml:space="preserve">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Изменение температуры при адиабатическом расширении.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Воздушное огниво.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Сравнение удельных теплоёмкостей веществ.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lastRenderedPageBreak/>
        <w:t xml:space="preserve">Способы изменения внутренней энергии.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адиабатного процесса.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Компьютерные модели тепловых двигателей.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 w:rsidRPr="009A35DF">
        <w:rPr>
          <w:rFonts w:ascii="Times New Roman" w:hAnsi="Times New Roman"/>
          <w:color w:val="000000"/>
          <w:sz w:val="28"/>
        </w:rPr>
        <w:t xml:space="preserve">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Измерение удельной теплоёмкости.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процесса остывания вещества.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адиабатного процесса.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Изучение взаимосвязи энергии межмолекулярного взаимодействия и температуры кипения жидкостей.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Тема 3. Агрегатные состояния вещества. Фазовые переходы.</w:t>
      </w:r>
      <w:r w:rsidRPr="009A35DF">
        <w:rPr>
          <w:rFonts w:ascii="Times New Roman" w:hAnsi="Times New Roman"/>
          <w:i/>
          <w:color w:val="000000"/>
          <w:sz w:val="28"/>
        </w:rPr>
        <w:t xml:space="preserve">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Парообразование и конденсация. Испарение и кипение. Удельная теплота парообразования.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Зависимость температуры кипения от давления в жидкости.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Влажность воздуха. Абсолютная и относительная влажность.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Твёрдое тело. Кристаллические и аморфные тела. Анизотропия свой</w:t>
      </w:r>
      <w:proofErr w:type="gramStart"/>
      <w:r w:rsidRPr="009A35DF">
        <w:rPr>
          <w:rFonts w:ascii="Times New Roman" w:hAnsi="Times New Roman"/>
          <w:color w:val="000000"/>
          <w:sz w:val="28"/>
        </w:rPr>
        <w:t>ств кр</w:t>
      </w:r>
      <w:proofErr w:type="gramEnd"/>
      <w:r w:rsidRPr="009A35DF">
        <w:rPr>
          <w:rFonts w:ascii="Times New Roman" w:hAnsi="Times New Roman"/>
          <w:color w:val="000000"/>
          <w:sz w:val="28"/>
        </w:rPr>
        <w:t>исталлов. Плавление и кристаллизация. Удельная теплота плавления. Сублимация.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Деформации твёрдого тела. Растяжение и сжатие. Сдвиг. Модуль Юнга. Предел упругих деформаций.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Тепловое расширение жидкостей и твёрдых тел, объёмное и линейное расширение. </w:t>
      </w:r>
      <w:proofErr w:type="spellStart"/>
      <w:r w:rsidRPr="009A35DF">
        <w:rPr>
          <w:rFonts w:ascii="Times New Roman" w:hAnsi="Times New Roman"/>
          <w:color w:val="000000"/>
          <w:sz w:val="28"/>
        </w:rPr>
        <w:t>Ангармонизм</w:t>
      </w:r>
      <w:proofErr w:type="spellEnd"/>
      <w:r w:rsidRPr="009A35DF">
        <w:rPr>
          <w:rFonts w:ascii="Times New Roman" w:hAnsi="Times New Roman"/>
          <w:color w:val="000000"/>
          <w:sz w:val="28"/>
        </w:rPr>
        <w:t xml:space="preserve"> тепловых колебаний частиц вещества как причина теплового расширения тел (на качественном уровне).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Преобразование энергии в фазовых переходах.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Уравнение теплового баланса.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Поверхностное натяжение. Коэффициент поверхностного натяжения. Капиллярные явления. Давление под искривлённой поверхностью жидкости. Формула Лапласа.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Технические устройства и технологические процессы: жидкие кристаллы, современные материалы.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Тепловое расширение.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Свойства насыщенных паров.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Кипение. Кипение при пониженном давлении.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Измерение силы поверхностного натяжения.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Опыты с мыльными плёнками.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Смачивание.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lastRenderedPageBreak/>
        <w:t>Капиллярные явления.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Модели неньютоновской жидкости.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Способы измерения влажности.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нагревания и плавления кристаллического вещества.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Виды деформаций.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Наблюдение малых деформаций.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 w:rsidRPr="009A35DF">
        <w:rPr>
          <w:rFonts w:ascii="Times New Roman" w:hAnsi="Times New Roman"/>
          <w:color w:val="000000"/>
          <w:sz w:val="28"/>
        </w:rPr>
        <w:t xml:space="preserve">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Изучение закономерностей испарения жидкостей.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Измерение удельной теплоты плавления льда.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Изучение свойств насыщенных паров.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Измерение абсолютной влажности воздуха и оценка массы паров в помещении.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Измерение коэффициента поверхностного натяжения.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Измерение модуля Юнга.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зависимости деформации резинового образца от приложенной к нему силы.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color w:val="000000"/>
          <w:sz w:val="28"/>
        </w:rPr>
        <w:t>Раздел 4. Электродинамика.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Тема 1. Электрическое поле.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Электризация тел и её проявления. Электрический заряд. Два вида электрических зарядов. Проводники, диэлектрики и полупроводники. Элементарный электрический заряд. Закон сохранения электрического заряда.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Взаимодействие зарядов. Точечные заряды. Закон Кулона.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Электрическое поле. Его действие на электрические заряды.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Напряжённость электрического поля. Пробный заряд. Линии напряжённости электрического поля. Однородное электрическое поле.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Потенциальность электростатического поля. Разность потенциалов и напряжение. Потенциальная энергия заряда в электростатическом поле. Потенциал электростатического поля. Связь напряжённости поля и разности потенциалов для электростатического поля (как однородного, так и неоднородного).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Принцип суперпозиции электрических полей.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Поле точечного заряда. Поле равномерно заряженной сферы. Поле равномерно заряженного по объёму шара. Поле равномерно заряженной бесконечной плоскости. Картины линий напряжённости этих полей и эквипотенциальных поверхностей.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Проводники в электростатическом поле. Условие равновесия зарядов.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Диэлектрики в электростатическом поле. Диэлектрическая проницаемость вещества.</w:t>
      </w:r>
    </w:p>
    <w:p w:rsidR="009E23F4" w:rsidRPr="009A35DF" w:rsidRDefault="009A35DF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lastRenderedPageBreak/>
        <w:t>Конденсатор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Электроёмкость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конденсатора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A35DF">
        <w:rPr>
          <w:rFonts w:ascii="Times New Roman" w:hAnsi="Times New Roman"/>
          <w:color w:val="000000"/>
          <w:sz w:val="28"/>
        </w:rPr>
        <w:t xml:space="preserve">Электроёмкость плоского конденсатора.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Параллельное соединение конденсаторов. Последовательное соединение конденсаторов.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Энергия заряженного конденсатора.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Движение заряженной частицы в однородном электрическом поле.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Технические устройства и технологические процессы: электроскоп, электрометр, электростатическая защита, заземление электроприборов, конденсаторы, генератор Ван де </w:t>
      </w:r>
      <w:proofErr w:type="spellStart"/>
      <w:r w:rsidRPr="009A35DF">
        <w:rPr>
          <w:rFonts w:ascii="Times New Roman" w:hAnsi="Times New Roman"/>
          <w:color w:val="000000"/>
          <w:sz w:val="28"/>
        </w:rPr>
        <w:t>Граафа</w:t>
      </w:r>
      <w:proofErr w:type="spellEnd"/>
      <w:r w:rsidRPr="009A35DF">
        <w:rPr>
          <w:rFonts w:ascii="Times New Roman" w:hAnsi="Times New Roman"/>
          <w:color w:val="000000"/>
          <w:sz w:val="28"/>
        </w:rPr>
        <w:t>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Устройство и принцип действия электрометра.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Электрическое поле заряженных шариков.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Электрическое поле двух заряженных пластин.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Модель электростатического генератора (Ван де </w:t>
      </w:r>
      <w:proofErr w:type="spellStart"/>
      <w:r w:rsidRPr="009A35DF">
        <w:rPr>
          <w:rFonts w:ascii="Times New Roman" w:hAnsi="Times New Roman"/>
          <w:color w:val="000000"/>
          <w:sz w:val="28"/>
        </w:rPr>
        <w:t>Граафа</w:t>
      </w:r>
      <w:proofErr w:type="spellEnd"/>
      <w:r w:rsidRPr="009A35DF">
        <w:rPr>
          <w:rFonts w:ascii="Times New Roman" w:hAnsi="Times New Roman"/>
          <w:color w:val="000000"/>
          <w:sz w:val="28"/>
        </w:rPr>
        <w:t xml:space="preserve">).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Проводники в электрическом поле.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Электростатическая защита.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Устройство и действие конденсатора постоянной и переменной ёмкости.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Зависимость электроёмкости плоского конденсатора от площади пластин, расстояния между ними и диэлектрической проницаемости.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Энергия электрического поля заряженного конденсатора.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Зарядка и разрядка конденсатора через резистор.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 w:rsidRPr="009A35DF">
        <w:rPr>
          <w:rFonts w:ascii="Times New Roman" w:hAnsi="Times New Roman"/>
          <w:color w:val="000000"/>
          <w:sz w:val="28"/>
        </w:rPr>
        <w:t xml:space="preserve">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Оценка сил взаимодействия заряженных тел.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Наблюдение превращения энергии заряженного конденсатора в энергию излучения светодиода.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Изучение протекания тока в цепи, содержащей конденсатор.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Распределение разности потенциалов (напряжения) при последовательном соединении конденсаторов.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разряда конденсатора через резистор.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Тема 2. Постоянный электрический ток.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Сила тока. Постоянный ток.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Условия существования постоянного электрического тока. Источники тока. Напряжение </w:t>
      </w:r>
      <w:r>
        <w:rPr>
          <w:rFonts w:ascii="Times New Roman" w:hAnsi="Times New Roman"/>
          <w:color w:val="000000"/>
          <w:sz w:val="28"/>
        </w:rPr>
        <w:t>U</w:t>
      </w:r>
      <w:r w:rsidRPr="009A35DF">
        <w:rPr>
          <w:rFonts w:ascii="Times New Roman" w:hAnsi="Times New Roman"/>
          <w:color w:val="000000"/>
          <w:sz w:val="28"/>
        </w:rPr>
        <w:t xml:space="preserve"> и ЭДС 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Закон Ома для участка цепи.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Электрическое сопротивление. Зависимость сопротивления однородного проводника от его длины и площади поперечного сечения. Удельное сопротивление вещества.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Последовательное, параллельное, смешанное соединение проводников. Расчёт разветвлённых электрических цепей. Правила Кирхгофа.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lastRenderedPageBreak/>
        <w:t xml:space="preserve">Работа электрического тока. Закон </w:t>
      </w:r>
      <w:proofErr w:type="gramStart"/>
      <w:r w:rsidRPr="009A35DF">
        <w:rPr>
          <w:rFonts w:ascii="Times New Roman" w:hAnsi="Times New Roman"/>
          <w:color w:val="000000"/>
          <w:sz w:val="28"/>
        </w:rPr>
        <w:t>Джоуля–Ленца</w:t>
      </w:r>
      <w:proofErr w:type="gramEnd"/>
      <w:r w:rsidRPr="009A35DF">
        <w:rPr>
          <w:rFonts w:ascii="Times New Roman" w:hAnsi="Times New Roman"/>
          <w:color w:val="000000"/>
          <w:sz w:val="28"/>
        </w:rPr>
        <w:t>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Мощность электрического тока. Тепловая мощность, выделяемая на резисторе.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ЭДС и внутреннее сопротивление источника тока. Закон Ома для полной (замкнутой) электрической цепи. Мощность источника тока. Короткое замыкание.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Конденсатор в цепи постоянного тока.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Технические устройства и технологические процессы: амперметр, вольтметр, реостат, счётчик электрической энергии.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Измерение силы тока и напряжения.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зависимости силы тока от напряжения для резистора, лампы накаливания и светодиода.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Зависимость сопротивления цилиндрических проводников от длины, площади поперечного сечения и материала.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зависимости силы тока от сопротивления при постоянном напряжении.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Прямое измерение ЭДС. Короткое замыкание гальванического элемента и оценка внутреннего сопротивления.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Способы соединения источников тока, ЭДС батарей.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разности потенциалов между полюсами источника тока от силы тока в цепи.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 w:rsidRPr="009A35DF">
        <w:rPr>
          <w:rFonts w:ascii="Times New Roman" w:hAnsi="Times New Roman"/>
          <w:color w:val="000000"/>
          <w:sz w:val="28"/>
        </w:rPr>
        <w:t xml:space="preserve">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смешанного соединения резисторов.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Измерение удельного сопротивления проводников.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зависимости силы тока от напряжения для лампы накаливания.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Увеличение предела измерения амперметра (вольтметра).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Измерение ЭДС и внутреннего сопротивления источника тока.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Исследование зависимости ЭДС гальванического элемента от времени при коротком замыкании.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разности потенциалов между полюсами источника тока от силы тока в цепи.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зависимости полезной мощности источника тока от силы тока.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Тема 3. Токи в различных средах.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Электрическая проводимость различных веществ. Электронная проводимость твёрдых металлов. Зависимость сопротивления металлов от температуры. Сверхпроводимость.</w:t>
      </w:r>
      <w:r w:rsidRPr="009A35DF">
        <w:rPr>
          <w:rFonts w:ascii="Times New Roman" w:hAnsi="Times New Roman"/>
          <w:b/>
          <w:color w:val="000000"/>
          <w:sz w:val="28"/>
        </w:rPr>
        <w:t xml:space="preserve">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lastRenderedPageBreak/>
        <w:t>Электрический ток в вакууме. Свойства электронных пучков.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Полупроводники. Собственная и примесная проводимость полупроводников. Свойства </w:t>
      </w:r>
      <w:r>
        <w:rPr>
          <w:rFonts w:ascii="Times New Roman" w:hAnsi="Times New Roman"/>
          <w:color w:val="000000"/>
          <w:sz w:val="28"/>
        </w:rPr>
        <w:t>p</w:t>
      </w:r>
      <w:r w:rsidRPr="009A35DF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n</w:t>
      </w:r>
      <w:r w:rsidRPr="009A35DF">
        <w:rPr>
          <w:rFonts w:ascii="Times New Roman" w:hAnsi="Times New Roman"/>
          <w:color w:val="000000"/>
          <w:sz w:val="28"/>
        </w:rPr>
        <w:t>-перехода. Полупроводниковые приборы.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Электрический ток в электролитах. Электролитическая диссоциация. Электролиз. Законы Фарадея для электролиза.</w:t>
      </w:r>
    </w:p>
    <w:p w:rsidR="009E23F4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Электрический ток в газах. Самостоятельный и несамостоятельный разряд.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Различные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типы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самостоятельного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разряда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Молния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Плазма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9E23F4" w:rsidRPr="009A35DF" w:rsidRDefault="009A35DF">
      <w:pPr>
        <w:spacing w:after="0" w:line="264" w:lineRule="auto"/>
        <w:ind w:firstLine="600"/>
        <w:jc w:val="both"/>
      </w:pPr>
      <w:proofErr w:type="gramStart"/>
      <w:r w:rsidRPr="009A35DF"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газоразрядные лампы, электронно-лучевая трубка, полупроводниковые приборы: диод, транзистор, фотодиод, светодиод, гальваника, рафинирование меди, выплавка алюминия, электронная микроскопия.</w:t>
      </w:r>
      <w:proofErr w:type="gramEnd"/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Зависимость сопротивления металлов от температуры.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Проводимость электролитов.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Законы электролиза Фарадея.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Искровой разряд и проводимость воздуха.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Сравнение проводимости металлов и полупроводников.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Односторонняя проводимость диода.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 w:rsidRPr="009A35DF">
        <w:rPr>
          <w:rFonts w:ascii="Times New Roman" w:hAnsi="Times New Roman"/>
          <w:color w:val="000000"/>
          <w:sz w:val="28"/>
        </w:rPr>
        <w:t xml:space="preserve">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Наблюдение электролиза.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Измерение заряда одновалентного иона.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зависимости сопротивления терморезистора от температуры.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Снятие вольт-амперной характеристики диода.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color w:val="000000"/>
          <w:sz w:val="28"/>
        </w:rPr>
        <w:t>Физический практикум.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Способы измерения физических величин с использованием аналоговых и цифровых измерительных приборов и компьютерных </w:t>
      </w:r>
      <w:proofErr w:type="spellStart"/>
      <w:r w:rsidRPr="009A35DF">
        <w:rPr>
          <w:rFonts w:ascii="Times New Roman" w:hAnsi="Times New Roman"/>
          <w:color w:val="000000"/>
          <w:sz w:val="28"/>
        </w:rPr>
        <w:t>датчиковых</w:t>
      </w:r>
      <w:proofErr w:type="spellEnd"/>
      <w:r w:rsidRPr="009A35DF">
        <w:rPr>
          <w:rFonts w:ascii="Times New Roman" w:hAnsi="Times New Roman"/>
          <w:color w:val="000000"/>
          <w:sz w:val="28"/>
        </w:rPr>
        <w:t xml:space="preserve"> систем. Абсолютные и относительные погрешности измерений физических величин. Оценка границ погрешностей.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9E23F4" w:rsidRPr="009A35DF" w:rsidRDefault="009A35DF">
      <w:pPr>
        <w:spacing w:after="0" w:line="264" w:lineRule="auto"/>
        <w:ind w:firstLine="600"/>
        <w:jc w:val="both"/>
      </w:pPr>
      <w:proofErr w:type="spellStart"/>
      <w:r w:rsidRPr="009A35DF">
        <w:rPr>
          <w:rFonts w:ascii="Times New Roman" w:hAnsi="Times New Roman"/>
          <w:b/>
          <w:color w:val="000000"/>
          <w:sz w:val="28"/>
        </w:rPr>
        <w:t>Межпредметные</w:t>
      </w:r>
      <w:proofErr w:type="spellEnd"/>
      <w:r w:rsidRPr="009A35DF">
        <w:rPr>
          <w:rFonts w:ascii="Times New Roman" w:hAnsi="Times New Roman"/>
          <w:b/>
          <w:color w:val="000000"/>
          <w:sz w:val="28"/>
        </w:rPr>
        <w:t xml:space="preserve"> связи.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Изучение курса физики углублённого уровня в 10 классе осуществляется с учётом содержательных </w:t>
      </w:r>
      <w:proofErr w:type="spellStart"/>
      <w:r w:rsidRPr="009A35DF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9A35DF">
        <w:rPr>
          <w:rFonts w:ascii="Times New Roman" w:hAnsi="Times New Roman"/>
          <w:color w:val="000000"/>
          <w:sz w:val="28"/>
        </w:rPr>
        <w:t xml:space="preserve"> связей с курсами математики, биологии, химии, географии и технологии.</w:t>
      </w:r>
    </w:p>
    <w:p w:rsidR="009E23F4" w:rsidRPr="009A35DF" w:rsidRDefault="009A35DF">
      <w:pPr>
        <w:spacing w:after="0" w:line="264" w:lineRule="auto"/>
        <w:ind w:firstLine="600"/>
        <w:jc w:val="both"/>
      </w:pPr>
      <w:proofErr w:type="spellStart"/>
      <w:proofErr w:type="gramStart"/>
      <w:r w:rsidRPr="009A35DF">
        <w:rPr>
          <w:rFonts w:ascii="Times New Roman" w:hAnsi="Times New Roman"/>
          <w:b/>
          <w:i/>
          <w:color w:val="000000"/>
          <w:sz w:val="28"/>
        </w:rPr>
        <w:t>Межпредметные</w:t>
      </w:r>
      <w:proofErr w:type="spellEnd"/>
      <w:r w:rsidRPr="009A35DF">
        <w:rPr>
          <w:rFonts w:ascii="Times New Roman" w:hAnsi="Times New Roman"/>
          <w:b/>
          <w:i/>
          <w:color w:val="000000"/>
          <w:sz w:val="28"/>
        </w:rPr>
        <w:t xml:space="preserve"> понятия, связанные с изучением методов научного познания: </w:t>
      </w:r>
      <w:r w:rsidRPr="009A35DF">
        <w:rPr>
          <w:rFonts w:ascii="Times New Roman" w:hAnsi="Times New Roman"/>
          <w:color w:val="000000"/>
          <w:sz w:val="28"/>
        </w:rPr>
        <w:t xml:space="preserve">явление, научный факт, гипотеза, физическая величина, закон, </w:t>
      </w:r>
      <w:r w:rsidRPr="009A35DF">
        <w:rPr>
          <w:rFonts w:ascii="Times New Roman" w:hAnsi="Times New Roman"/>
          <w:color w:val="000000"/>
          <w:sz w:val="28"/>
        </w:rPr>
        <w:lastRenderedPageBreak/>
        <w:t>теория, наблюдение, эксперимент, моделирование, модель, измерение, погрешности измерений, измерительные приборы, цифровая лаборатория.</w:t>
      </w:r>
      <w:proofErr w:type="gramEnd"/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Математика:</w:t>
      </w:r>
      <w:r w:rsidRPr="009A35DF">
        <w:rPr>
          <w:rFonts w:ascii="Times New Roman" w:hAnsi="Times New Roman"/>
          <w:color w:val="000000"/>
          <w:sz w:val="28"/>
        </w:rPr>
        <w:t xml:space="preserve"> решение системы уравнений. Линейная функция, парабола, гипербола, их графики и свойства.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 xml:space="preserve">Биология: </w:t>
      </w:r>
      <w:r w:rsidRPr="009A35DF">
        <w:rPr>
          <w:rFonts w:ascii="Times New Roman" w:hAnsi="Times New Roman"/>
          <w:color w:val="000000"/>
          <w:sz w:val="28"/>
        </w:rPr>
        <w:t>механическое движение в живой природе, диффузия, осмос, теплообмен живых организмов, тепловое загрязнение окружающей среды, утилизация биоорганического топлива для выработки «тепловой» и электроэнергии, поверхностное натяжение и капиллярные явления в природе, электрические явления в живой природе.</w:t>
      </w:r>
    </w:p>
    <w:p w:rsidR="009E23F4" w:rsidRPr="009A35DF" w:rsidRDefault="009A35DF">
      <w:pPr>
        <w:spacing w:after="0" w:line="264" w:lineRule="auto"/>
        <w:ind w:firstLine="600"/>
        <w:jc w:val="both"/>
      </w:pPr>
      <w:proofErr w:type="gramStart"/>
      <w:r w:rsidRPr="009A35DF">
        <w:rPr>
          <w:rFonts w:ascii="Times New Roman" w:hAnsi="Times New Roman"/>
          <w:b/>
          <w:i/>
          <w:color w:val="000000"/>
          <w:sz w:val="28"/>
        </w:rPr>
        <w:t>Химия:</w:t>
      </w:r>
      <w:r w:rsidRPr="009A35DF">
        <w:rPr>
          <w:rFonts w:ascii="Times New Roman" w:hAnsi="Times New Roman"/>
          <w:color w:val="000000"/>
          <w:sz w:val="28"/>
        </w:rPr>
        <w:t xml:space="preserve"> дискретное строение вещества, строение атомов и молекул, моль вещества, молярная масса, получение </w:t>
      </w:r>
      <w:proofErr w:type="spellStart"/>
      <w:r w:rsidRPr="009A35DF">
        <w:rPr>
          <w:rFonts w:ascii="Times New Roman" w:hAnsi="Times New Roman"/>
          <w:color w:val="000000"/>
          <w:sz w:val="28"/>
        </w:rPr>
        <w:t>наноматериалов</w:t>
      </w:r>
      <w:proofErr w:type="spellEnd"/>
      <w:r w:rsidRPr="009A35DF">
        <w:rPr>
          <w:rFonts w:ascii="Times New Roman" w:hAnsi="Times New Roman"/>
          <w:color w:val="000000"/>
          <w:sz w:val="28"/>
        </w:rPr>
        <w:t>, тепловые свойства твёрдых тел, жидкостей и газов, жидкие кристаллы, электрические свойства металлов, электролитическая диссоциация, гальваника, электронная микроскопия.</w:t>
      </w:r>
      <w:proofErr w:type="gramEnd"/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География:</w:t>
      </w:r>
      <w:r w:rsidRPr="009A35DF">
        <w:rPr>
          <w:rFonts w:ascii="Times New Roman" w:hAnsi="Times New Roman"/>
          <w:color w:val="000000"/>
          <w:sz w:val="28"/>
        </w:rPr>
        <w:t xml:space="preserve"> влажность воздуха, ветры, барометр, термометр.</w:t>
      </w:r>
    </w:p>
    <w:p w:rsidR="009E23F4" w:rsidRPr="009A35DF" w:rsidRDefault="009A35DF">
      <w:pPr>
        <w:spacing w:after="0" w:line="264" w:lineRule="auto"/>
        <w:ind w:firstLine="600"/>
        <w:jc w:val="both"/>
      </w:pPr>
      <w:proofErr w:type="gramStart"/>
      <w:r w:rsidRPr="009A35DF">
        <w:rPr>
          <w:rFonts w:ascii="Times New Roman" w:hAnsi="Times New Roman"/>
          <w:b/>
          <w:i/>
          <w:color w:val="000000"/>
          <w:sz w:val="28"/>
        </w:rPr>
        <w:t>Технология:</w:t>
      </w:r>
      <w:r w:rsidRPr="009A35DF">
        <w:rPr>
          <w:rFonts w:ascii="Times New Roman" w:hAnsi="Times New Roman"/>
          <w:color w:val="000000"/>
          <w:sz w:val="28"/>
        </w:rPr>
        <w:t xml:space="preserve"> преобразование движений с использованием механизмов, учёт сухого и жидкого трения в технике, статические конструкции (кронштейн, решётчатые конструкции), использование законов сохранения механики в технике (гироскоп, водомёт и другие), двигатель внутреннего сгорания, паровая турбина, бытовой холодильник, кондиционер, технологии получения современных материалов, в том числе </w:t>
      </w:r>
      <w:proofErr w:type="spellStart"/>
      <w:r w:rsidRPr="009A35DF">
        <w:rPr>
          <w:rFonts w:ascii="Times New Roman" w:hAnsi="Times New Roman"/>
          <w:color w:val="000000"/>
          <w:sz w:val="28"/>
        </w:rPr>
        <w:t>наноматериалов</w:t>
      </w:r>
      <w:proofErr w:type="spellEnd"/>
      <w:r w:rsidRPr="009A35DF">
        <w:rPr>
          <w:rFonts w:ascii="Times New Roman" w:hAnsi="Times New Roman"/>
          <w:color w:val="000000"/>
          <w:sz w:val="28"/>
        </w:rPr>
        <w:t xml:space="preserve">, и </w:t>
      </w:r>
      <w:proofErr w:type="spellStart"/>
      <w:r w:rsidRPr="009A35DF">
        <w:rPr>
          <w:rFonts w:ascii="Times New Roman" w:hAnsi="Times New Roman"/>
          <w:color w:val="000000"/>
          <w:sz w:val="28"/>
        </w:rPr>
        <w:t>нанотехнологии</w:t>
      </w:r>
      <w:proofErr w:type="spellEnd"/>
      <w:r w:rsidRPr="009A35DF">
        <w:rPr>
          <w:rFonts w:ascii="Times New Roman" w:hAnsi="Times New Roman"/>
          <w:color w:val="000000"/>
          <w:sz w:val="28"/>
        </w:rPr>
        <w:t>, электростатическая защита, заземление электроприборов, газоразрядные лампы, полупроводниковые приборы, гальваника.</w:t>
      </w:r>
      <w:proofErr w:type="gramEnd"/>
    </w:p>
    <w:p w:rsidR="009E23F4" w:rsidRPr="009A35DF" w:rsidRDefault="009E23F4">
      <w:pPr>
        <w:spacing w:after="0" w:line="264" w:lineRule="auto"/>
        <w:ind w:left="120"/>
        <w:jc w:val="both"/>
      </w:pPr>
    </w:p>
    <w:p w:rsidR="009E23F4" w:rsidRPr="009A35DF" w:rsidRDefault="009A35DF">
      <w:pPr>
        <w:spacing w:after="0" w:line="264" w:lineRule="auto"/>
        <w:ind w:left="120"/>
        <w:jc w:val="both"/>
      </w:pPr>
      <w:r w:rsidRPr="009A35DF">
        <w:rPr>
          <w:rFonts w:ascii="Times New Roman" w:hAnsi="Times New Roman"/>
          <w:b/>
          <w:color w:val="000000"/>
          <w:sz w:val="28"/>
        </w:rPr>
        <w:t>11 КЛАСС</w:t>
      </w:r>
    </w:p>
    <w:p w:rsidR="009E23F4" w:rsidRPr="009A35DF" w:rsidRDefault="009E23F4">
      <w:pPr>
        <w:spacing w:after="0" w:line="264" w:lineRule="auto"/>
        <w:ind w:left="120"/>
        <w:jc w:val="both"/>
      </w:pP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color w:val="000000"/>
          <w:sz w:val="28"/>
        </w:rPr>
        <w:t>Раздел 4. Электродинамика.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Тема 4. Магнитное поле.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Взаимодействие постоянных магнитов и проводников с током. Магнитное поле. Вектор магнитной индукции. Принцип суперпозиции магнитных полей. Линии магнитной индукции.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Магнитное поле проводника с током (прямого проводника, катушки и кругового витка). Опыт Эрстеда.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Сила Ампера, её направление и модуль.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Сила Лоренца, её направление и модуль. Движение заряженной частицы в однородном магнитном поле. Работа силы Лоренца.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Магнитное поле в веществе. Ферромагнетики, пара- и диамагнетики.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lastRenderedPageBreak/>
        <w:t>Технические устройства и технологические процессы: применение постоянных магнитов, электромагнитов, тестер-</w:t>
      </w:r>
      <w:proofErr w:type="spellStart"/>
      <w:r w:rsidRPr="009A35DF">
        <w:rPr>
          <w:rFonts w:ascii="Times New Roman" w:hAnsi="Times New Roman"/>
          <w:color w:val="000000"/>
          <w:sz w:val="28"/>
        </w:rPr>
        <w:t>мультиметр</w:t>
      </w:r>
      <w:proofErr w:type="spellEnd"/>
      <w:r w:rsidRPr="009A35DF">
        <w:rPr>
          <w:rFonts w:ascii="Times New Roman" w:hAnsi="Times New Roman"/>
          <w:color w:val="000000"/>
          <w:sz w:val="28"/>
        </w:rPr>
        <w:t>, электродвигатель Якоби, ускорители элементарных частиц.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Картина линий индукции магнитного поля полосового и подковообразного постоянных магнитов.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Картина линий магнитной индукции поля длинного прямого проводника и замкнутого кольцевого проводника, катушки с током.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Взаимодействие двух проводников с током.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Сила Ампера.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Действие силы Лоренца на ионы электролита.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Наблюдение движения пучка электронов в магнитном поле.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Принцип действия электроизмерительного прибора магнитоэлектрической системы.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 w:rsidRPr="009A35DF">
        <w:rPr>
          <w:rFonts w:ascii="Times New Roman" w:hAnsi="Times New Roman"/>
          <w:color w:val="000000"/>
          <w:sz w:val="28"/>
        </w:rPr>
        <w:t xml:space="preserve">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магнитного поля постоянных магнитов.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свойств ферромагнетиков.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действия постоянного магнита на рамку с током.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Измерение силы Ампера.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Изучение зависимости силы Ампера от силы тока.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Определение магнитной индукции на основе измерения силы Ампера.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Тема 5. Электромагнитная индукция.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Явление электромагнитной индукции. Поток вектора магнитной индукции. ЭДС индукции.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Закон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электромагнитной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индукции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Фарадея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Вихревое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поле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A35DF">
        <w:rPr>
          <w:rFonts w:ascii="Times New Roman" w:hAnsi="Times New Roman"/>
          <w:color w:val="000000"/>
          <w:sz w:val="28"/>
        </w:rPr>
        <w:t>Токи Фуко.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ЭДС индукции в проводнике, движущемся в однородном магнитном поле.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Правило Ленца.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Индуктивность. Катушка индуктивности в цепи постоянного тока. Явление самоиндукции. ЭДС самоиндукции.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Энергия магнитного поля катушки с током.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Электромагнитное поле.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Технические устройства и технологические процессы: индукционная печь, соленоид, защита от электризации тел при движении в магнитном поле Земли.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Наблюдение явления электромагнитной индукции.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зависимости ЭДС индукции от скорости изменения магнитного потока.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lastRenderedPageBreak/>
        <w:t>Правило Ленца.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Падение магнита в алюминиевой (медной) трубе.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Явление самоиндукции.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зависимости ЭДС самоиндукции от скорости изменения силы тока в цепи.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 w:rsidRPr="009A35DF">
        <w:rPr>
          <w:rFonts w:ascii="Times New Roman" w:hAnsi="Times New Roman"/>
          <w:color w:val="000000"/>
          <w:sz w:val="28"/>
        </w:rPr>
        <w:t xml:space="preserve">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Исследование явления электромагнитной индукции.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Определение индукции вихревого магнитного поля.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явления самоиндукции.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Сборка модели электромагнитного генератора.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color w:val="000000"/>
          <w:sz w:val="28"/>
        </w:rPr>
        <w:t>Раздел 5. Колебания и волны.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Тема 1. Механические колебания.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Колебательная система. Свободные колебания.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Гармонические колебания. Кинематическое и динамическое описание. Энергетическое описание (закон сохранения механической энергии). Вывод динамического описания гармонических колебаний из их энергетического и кинематического описания.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Амплитуда и фаза колебаний. Связь амплитуды колебаний исходной величины с амплитудами колебаний её скорости и ускорения.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Период и частота колебаний. Период малых свободных колебаний математического маятника. Период свободных колебаний пружинного маятника.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Понятие о затухающих колебаниях. Вынужденные колебания.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Резонанс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Резонансная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кривая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A35DF">
        <w:rPr>
          <w:rFonts w:ascii="Times New Roman" w:hAnsi="Times New Roman"/>
          <w:color w:val="000000"/>
          <w:sz w:val="28"/>
        </w:rPr>
        <w:t>Влияние затухания на вид резонансной кривой. Автоколебания.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Технические устройства и технологические процессы: метроном, часы, качели, музыкальные инструменты, сейсмограф.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Запись колебательного движения.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Наблюдение независимости периода малых колебаний груза на нити от амплитуды.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Исследование затухающих колебаний и зависимости периода свободных колебаний от сопротивления.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колебаний груза на массивной пружине с целью формирования представлений об идеальной модели пружинного маятника.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Закон сохранения энергии при колебаниях груза на пружине.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вынужденных колебаний.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Наблюдение резонанса.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 w:rsidRPr="009A35DF">
        <w:rPr>
          <w:rFonts w:ascii="Times New Roman" w:hAnsi="Times New Roman"/>
          <w:color w:val="000000"/>
          <w:sz w:val="28"/>
        </w:rPr>
        <w:t xml:space="preserve">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lastRenderedPageBreak/>
        <w:t>Измерение периода свободных колебаний нитяного и пружинного маятников.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Изучение законов движения тела в ходе колебаний на упругом подвесе.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Изучение движения нитяного маятника.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Преобразование энергии в пружинном маятнике.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убывания амплитуды затухающих колебаний.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вынужденных колебаний.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Тема 2. Электромагнитные колебания.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Колебательный контур. Свободные электромагнитные колебания в идеальном колебательном контуре. Формула Томсона. Связь амплитуды заряда конденсатора с амплитудой силы тока в колебательном контуре.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Закон сохранения энергии в идеальном колебательном контуре.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Затухающие электромагнитные колебания. Вынужденные электромагнитные колебания.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Переменный ток. Мощность переменного тока. Амплитудное и действующее значение силы тока и напряжения при различной форме зависимости переменного тока от времени.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Синусоидальный переменный ток. Резистор, конденсатор и катушка индуктивности в цепи синусоидального переменного тока. Резонанс токов. Резонанс напряжений.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Идеальный трансформатор. Производство, передача и потребление электрической энергии.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Экологические риски при производстве электроэнергии. Культура использования электроэнергии в повседневной жизни.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Технические устройства и технологические процессы: электрический звонок, генератор переменного тока, линии электропередач.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Свободные электромагнитные колебания.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Зависимость частоты свободных колебаний от индуктивности и ёмкости контура.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Осциллограммы электромагнитных колебаний.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Генератор незатухающих электромагнитных колебаний.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Модель электромагнитного генератора.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Вынужденные синусоидальные колебания.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Резистор, катушка индуктивности и конденсатор в цепи переменного тока.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Резонанс при последовательном соединении резистора, катушки индуктивности и конденсатора.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Устройство и принцип действия трансформатора.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lastRenderedPageBreak/>
        <w:t>Модель линии электропередачи.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 w:rsidRPr="009A35DF">
        <w:rPr>
          <w:rFonts w:ascii="Times New Roman" w:hAnsi="Times New Roman"/>
          <w:color w:val="000000"/>
          <w:sz w:val="28"/>
        </w:rPr>
        <w:t xml:space="preserve">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Изучение трансформатора.</w:t>
      </w:r>
    </w:p>
    <w:p w:rsidR="009E23F4" w:rsidRPr="009A35DF" w:rsidRDefault="009A35DF">
      <w:pPr>
        <w:spacing w:after="0" w:line="264" w:lineRule="auto"/>
        <w:ind w:firstLine="600"/>
        <w:jc w:val="both"/>
      </w:pPr>
      <w:proofErr w:type="gramStart"/>
      <w:r w:rsidRPr="009A35DF">
        <w:rPr>
          <w:rFonts w:ascii="Times New Roman" w:hAnsi="Times New Roman"/>
          <w:color w:val="000000"/>
          <w:sz w:val="28"/>
        </w:rPr>
        <w:t xml:space="preserve">Исследование переменного тока через последовательно соединённые конденсатор, катушку и резистор. </w:t>
      </w:r>
      <w:proofErr w:type="gramEnd"/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Наблюдение электромагнитного резонанса.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Исследование работы источников света в цепи переменного тока.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Тема 3. Механические и электромагнитные волны.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Механические волны, условия их распространения. Поперечные и продольные волны. Период, скорость распространения и длина волны. Свойства механических волн: отражение, преломление, интерференция и дифракция.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Звук. Скорость звука. Громкость звука. Высота тона. Тембр звука.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Шумовое загрязнение окружающей среды.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Электромагнитные волны. Условия излучения электромагнитных волн. Взаимная ориентация векторов в электромагнитной волне.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Свойства электромагнитных волн: отражение, преломление, поляризация, интерференция и дифракция.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Шкала электромагнитных волн. Применение электромагнитных волн в технике и быту.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Принципы радиосвязи и телевидения. Радиолокация.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Электромагнитное загрязнение окружающей среды.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Технические устройства и практическое применение: музыкальные инструменты, радар, радиоприёмник, телевизор, антенна, телефон, СВЧ-печь, ультразвуковая диагностика в технике и медицине.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Образование и распространение поперечных и продольных волн.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Колеблющееся тело как источник звука.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Зависимость длины волны от частоты колебаний.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Наблюдение отражения и преломления механических волн.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Наблюдение интерференции и дифракции механических волн.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Акустический резонанс.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Свойства ультразвука и его применение.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Наблюдение связи громкости звука и высоты тона с амплитудой и частотой колебаний.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свойств электромагнитных волн: отражение, преломление, поляризация, дифракция, интерференция.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Обнаружение инфракрасного и ультрафиолетового излучений.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 w:rsidRPr="009A35DF">
        <w:rPr>
          <w:rFonts w:ascii="Times New Roman" w:hAnsi="Times New Roman"/>
          <w:color w:val="000000"/>
          <w:sz w:val="28"/>
        </w:rPr>
        <w:t xml:space="preserve">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lastRenderedPageBreak/>
        <w:t>Изучение параметров звуковой волны.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Изучение распространения звуковых волн в замкнутом пространстве.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Тема 4. Оптика.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Прямолинейное распространение света в однородной среде. Луч света. Точечный источник света.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Отражение света. Законы отражения света. Построение изображений в плоском зеркале. Сферические зеркала.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Преломление света. Законы преломления света. Абсолютный показатель преломления. Относительный показатель преломления. Постоянство частоты света и соотношение длин волн при переходе монохроматического света через границу раздела двух оптических сред.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Ход лучей в призме. Дисперсия света. Сложный состав белого света. Цвет.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Полное внутреннее отражение. Предельный угол полного внутреннего отражения.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Собирающие и рассеивающие линзы. Тонкая линза. Фокусное расстояние и оптическая сила тонкой линзы. Зависимость фокусного расстояния тонкой сферической линзы от её геометрии и относительного показателя преломления.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Формула тонкой линзы. Увеличение, даваемое линзой.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Ход луча, прошедшего линзу под произвольным углом к её главной оптической оси. Построение изображений точки и отрезка прямой в собирающих и рассеивающих линзах и их системах.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Оптические приборы. Разрешающая способность. Глаз как оптическая система.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Пределы применимости геометрической оптики.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Волновая оптика. Интерференция света. Когерентные источники. Условия наблюдения максимумов и минимумов в интерференционной картине от двух когерентных источников. Примеры классических интерференционных схем.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Дифракция света. Дифракционная решётка. Условие наблюдения главных максимумов при падении монохроматического света на дифракционную решётку.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Поляризация света.</w:t>
      </w:r>
    </w:p>
    <w:p w:rsidR="009E23F4" w:rsidRPr="009A35DF" w:rsidRDefault="009A35DF">
      <w:pPr>
        <w:spacing w:after="0" w:line="264" w:lineRule="auto"/>
        <w:ind w:firstLine="600"/>
        <w:jc w:val="both"/>
      </w:pPr>
      <w:proofErr w:type="gramStart"/>
      <w:r w:rsidRPr="009A35DF">
        <w:rPr>
          <w:rFonts w:ascii="Times New Roman" w:hAnsi="Times New Roman"/>
          <w:color w:val="000000"/>
          <w:sz w:val="28"/>
        </w:rPr>
        <w:t>Технические устройства и технологические процессы: очки, лупа, перископ, фотоаппарат, микроскоп, проекционный аппарат, просветление оптики, волоконная оптика, дифракционная решётка.</w:t>
      </w:r>
      <w:proofErr w:type="gramEnd"/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Законы отражения света.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lastRenderedPageBreak/>
        <w:t xml:space="preserve">Исследование преломления света.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Наблюдение полного внутреннего отражения. Модель </w:t>
      </w:r>
      <w:proofErr w:type="spellStart"/>
      <w:r w:rsidRPr="009A35DF">
        <w:rPr>
          <w:rFonts w:ascii="Times New Roman" w:hAnsi="Times New Roman"/>
          <w:color w:val="000000"/>
          <w:sz w:val="28"/>
        </w:rPr>
        <w:t>световода</w:t>
      </w:r>
      <w:proofErr w:type="spellEnd"/>
      <w:r w:rsidRPr="009A35DF">
        <w:rPr>
          <w:rFonts w:ascii="Times New Roman" w:hAnsi="Times New Roman"/>
          <w:color w:val="000000"/>
          <w:sz w:val="28"/>
        </w:rPr>
        <w:t>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хода световых пучков через плоскопараллельную пластину и призму.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свойств изображений в линзах.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Модели микроскопа, телескопа.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Наблюдение интерференции света.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Наблюдение цветов тонких плёнок.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Наблюдение дифракции света.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Изучение дифракционной решётки.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Наблюдение дифракционного спектра.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Наблюдение дисперсии света.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Наблюдение поляризации света.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Применение поляроидов для изучения механических напряжений.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 w:rsidRPr="009A35DF">
        <w:rPr>
          <w:rFonts w:ascii="Times New Roman" w:hAnsi="Times New Roman"/>
          <w:color w:val="000000"/>
          <w:sz w:val="28"/>
        </w:rPr>
        <w:t xml:space="preserve">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Измерение показателя преломления стекла.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зависимости фокусного расстояния от вещества (на примере жидких линз).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Измерение фокусного расстояния рассеивающих линз.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Получение изображения в системе из плоского зеркала и линзы.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Получение изображения в системе из двух линз.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Конструирование телескопических систем.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Наблюдение дифракции, интерференции и поляризации света.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Изучение поляризации света, отражённого от поверхности диэлектрика.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Изучение интерференции лазерного излучения на двух щелях.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Наблюдение дисперсии.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Наблюдение и исследование дифракционного спектра.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Измерение длины световой волны.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Получение спектра излучения светодиода при помощи дифракционной решётки.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color w:val="000000"/>
          <w:sz w:val="28"/>
        </w:rPr>
        <w:t>Раздел 6. Основы специальной теории относительности.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Границы применимости классической механики. Постулаты специальной теории относительности.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Энергия и импульс релятивистской частицы.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Связь массы с энергией и импульсом релятивистской частицы. Энергия покоя.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lastRenderedPageBreak/>
        <w:t>Технические устройства и технологические процессы: спутниковые приёмники, ускорители заряженных частиц.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Ученический эксперимент, лабораторные работы, практикум.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Определение импульса и энергии релятивистских частиц (по фотографиям треков заряженных частиц в магнитном поле).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color w:val="000000"/>
          <w:sz w:val="28"/>
        </w:rPr>
        <w:t>Раздел 7. Квантовая физика.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Тема 1. Корпускулярно-волновой дуализм.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Равновесное тепловое излучение (излучение абсолютно чёрного тела). Закон смещения Вина. Гипотеза Планка о квантах.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Фотоны. Энергия и импульс фотона.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Фотоэффект. Опыты А. Г. Столетова.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Законы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фотоэффекта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A35DF">
        <w:rPr>
          <w:rFonts w:ascii="Times New Roman" w:hAnsi="Times New Roman"/>
          <w:color w:val="000000"/>
          <w:sz w:val="28"/>
        </w:rPr>
        <w:t>Уравнение Эйнштейна для фотоэффекта. «Красная граница» фотоэффекта.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Давление света (в частности, давление света на абсолютно поглощающую и абсолютно отражающую поверхность). Опыты П. Н. Лебедева.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Волновые свойства частиц. Волны де Бройля. Длина волны де Бройля и размеры области локализации движущейся частицы. Корпускулярно-волновой дуализм. Дифракция электронов на кристаллах.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Специфика измерений в микромире. Соотношения неопределённостей Гейзенберга.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Технические устройства и технологические процессы: спектрометр, фотоэлемент, фотодатчик, туннельный микроскоп, солнечная батарея, светодиод.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Фотоэффект на установке с цинковой пластиной.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законов внешнего фотоэффекта.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зависимости сопротивления полупроводников от освещённости.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Светодиод.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Солнечная батарея.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фоторезистора.</w:t>
      </w:r>
    </w:p>
    <w:p w:rsidR="009E23F4" w:rsidRPr="009A35DF" w:rsidRDefault="009A35DF">
      <w:pPr>
        <w:spacing w:after="0" w:line="264" w:lineRule="auto"/>
        <w:ind w:firstLine="600"/>
        <w:jc w:val="both"/>
      </w:pPr>
      <w:proofErr w:type="gramStart"/>
      <w:r w:rsidRPr="009A35DF">
        <w:rPr>
          <w:rFonts w:ascii="Times New Roman" w:hAnsi="Times New Roman"/>
          <w:color w:val="000000"/>
          <w:sz w:val="28"/>
        </w:rPr>
        <w:t>Измерение постоянной Планка на основе исследования фотоэффекта.</w:t>
      </w:r>
      <w:proofErr w:type="gramEnd"/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зависимости силы тока через светодиод от напряжения.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Тема 2. Физика атома.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Опыты по исследованию строения атома. Планетарная модель атома Резерфорда.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Постулаты Бора. Излучение и поглощение фотонов при переходе атома с одного уровня энергии на другой.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lastRenderedPageBreak/>
        <w:t xml:space="preserve">Виды спектров. Спектр уровней энергии атома водорода.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Спонтанное и вынужденное излучение света. Лазер.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Технические устройства и технологические процессы: спектральный анализ (спектроскоп), лазер, квантовый компьютер.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Модель опыта Резерфорда.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Наблюдение линейчатых спектров.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Устройство и действие счётчика ионизирующих частиц.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Определение длины волны лазерного излучения.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 w:rsidRPr="009A35DF">
        <w:rPr>
          <w:rFonts w:ascii="Times New Roman" w:hAnsi="Times New Roman"/>
          <w:color w:val="000000"/>
          <w:sz w:val="28"/>
        </w:rPr>
        <w:t xml:space="preserve">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Наблюдение линейчатого спектра.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Исследование спектра разреженного атомарного водорода и измерение </w:t>
      </w:r>
      <w:proofErr w:type="gramStart"/>
      <w:r w:rsidRPr="009A35DF">
        <w:rPr>
          <w:rFonts w:ascii="Times New Roman" w:hAnsi="Times New Roman"/>
          <w:color w:val="000000"/>
          <w:sz w:val="28"/>
        </w:rPr>
        <w:t>постоянной</w:t>
      </w:r>
      <w:proofErr w:type="gramEnd"/>
      <w:r w:rsidRPr="009A35DF">
        <w:rPr>
          <w:rFonts w:ascii="Times New Roman" w:hAnsi="Times New Roman"/>
          <w:color w:val="000000"/>
          <w:sz w:val="28"/>
        </w:rPr>
        <w:t xml:space="preserve"> Ридберга.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Тема 3. Физика атомного ядра и элементарных частиц.</w:t>
      </w:r>
    </w:p>
    <w:p w:rsidR="009E23F4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Нуклонная модель ядра Гейзенберга–Иваненко. Заряд ядра. Массовое число ядра.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Изотопы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9E23F4" w:rsidRPr="009A35DF" w:rsidRDefault="009A35DF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Радиоактивность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Альфа-распад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9A35DF">
        <w:rPr>
          <w:rFonts w:ascii="Times New Roman" w:hAnsi="Times New Roman"/>
          <w:color w:val="000000"/>
          <w:sz w:val="28"/>
        </w:rPr>
        <w:t>Электронный и позитронный бета-распад. Гамма-излучение.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Закон радиоактивного распада. Радиоактивные изотопы в природе. Свойства ионизирующего излучения. Влияние радиоактивности на живые организмы. Естественный фон излучения. Дозиметрия.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Энергия связи нуклонов в ядре. Ядерные силы. Дефект массы ядра.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Ядерные реакции. Деление и синтез ядер. Ядерные реакторы. Проблемы управляемого термоядерного синтеза. Экологические аспекты развития ядерной энергетики.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Методы регистрации и исследования элементарных частиц.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Фундаментальные взаимодействия. Барионы, мезоны и лептоны. Представление о Стандартной модели. Кварк-</w:t>
      </w:r>
      <w:proofErr w:type="spellStart"/>
      <w:r w:rsidRPr="009A35DF">
        <w:rPr>
          <w:rFonts w:ascii="Times New Roman" w:hAnsi="Times New Roman"/>
          <w:color w:val="000000"/>
          <w:sz w:val="28"/>
        </w:rPr>
        <w:t>глюонная</w:t>
      </w:r>
      <w:proofErr w:type="spellEnd"/>
      <w:r w:rsidRPr="009A35DF">
        <w:rPr>
          <w:rFonts w:ascii="Times New Roman" w:hAnsi="Times New Roman"/>
          <w:color w:val="000000"/>
          <w:sz w:val="28"/>
        </w:rPr>
        <w:t xml:space="preserve"> модель адронов.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Физика за пределами Стандартной модели. Тёмная материя и тёмная энергия.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Единство физической картины мира.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Технические устройства и технологические процессы: дозиметр, камера Вильсона, ядерный реактор, термоядерный реактор, атомная бомба, магнитно-резонансная томография.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Ученический эксперимент, лабораторные работы, практикум.</w:t>
      </w:r>
      <w:r w:rsidRPr="009A35DF">
        <w:rPr>
          <w:rFonts w:ascii="Times New Roman" w:hAnsi="Times New Roman"/>
          <w:color w:val="000000"/>
          <w:sz w:val="28"/>
        </w:rPr>
        <w:t xml:space="preserve">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треков частиц (по готовым фотографиям).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Исследование радиоактивного фона с использованием дозиметра.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Изучение поглощения бета-частиц алюминием.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color w:val="000000"/>
          <w:sz w:val="28"/>
        </w:rPr>
        <w:t>Раздел 8. Элементы астрономии и астрофизики.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lastRenderedPageBreak/>
        <w:t>Этапы развития астрономии. Прикладное и мировоззренческое значение астрономии. Применимость законов физики для объяснения природы космических объектов.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Методы астрономических исследований. Современные оптические телескопы, радиотелескопы, внеатмосферная астрономия.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Вид звёздного неба. Созвездия, яркие звёзды, планеты, их видимое движение.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Солнечная система.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Солнце. Солнечная активность. Источник энергии Солнца и звёзд. 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Звёзды, их основные характеристики. Диаграмма «спектральный класс – светимость». Звёзды главной последовательности. Зависимость «масса – светимость» для звёзд главной последовательности. Внутреннее строение звёзд. Современные представления о происхождении и эволюции Солнца и звёзд. Этапы жизни звёзд.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Млечный Путь – наша Галактика. Положение и движение Солнца в Галактике. Типы галактик. Радиогалактики и квазары. Чёрные дыры в ядрах галактик.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Вселенная. Расширение Вселенной. Закон Хаббла. Разбегание галактик. Теория Большого взрыва. Реликтовое излучение.</w:t>
      </w:r>
    </w:p>
    <w:p w:rsidR="009E23F4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Масштабная структура Вселенной.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Метагалактика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Нерешённые проблемы астрономии.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Ученические наблюдения.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Наблюдения в телескоп Луны, планет, туманностей и звёздных скоплений.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color w:val="000000"/>
          <w:sz w:val="28"/>
        </w:rPr>
        <w:t>Физический практикум.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Способы измерения физических величин с использованием аналоговых и цифровых измерительных приборов и компьютерных </w:t>
      </w:r>
      <w:proofErr w:type="spellStart"/>
      <w:r w:rsidRPr="009A35DF">
        <w:rPr>
          <w:rFonts w:ascii="Times New Roman" w:hAnsi="Times New Roman"/>
          <w:color w:val="000000"/>
          <w:sz w:val="28"/>
        </w:rPr>
        <w:t>датчиковых</w:t>
      </w:r>
      <w:proofErr w:type="spellEnd"/>
      <w:r w:rsidRPr="009A35DF">
        <w:rPr>
          <w:rFonts w:ascii="Times New Roman" w:hAnsi="Times New Roman"/>
          <w:color w:val="000000"/>
          <w:sz w:val="28"/>
        </w:rPr>
        <w:t xml:space="preserve"> систем. Абсолютные и относительные погрешности измерений физических величин. Оценка границ погрешностей.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>Проведение косвенных измерений, исследований зависимостей физических величин, проверка предложенных гипотез (выбор из работ, описанных в тематических разделах «Ученический эксперимент, лабораторные работы, практикум»).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color w:val="000000"/>
          <w:sz w:val="28"/>
        </w:rPr>
        <w:t>Обобщающее повторение.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lastRenderedPageBreak/>
        <w:t>Обобщение и систематизация содержания разделов курса «Механика», «Молекулярная физика и термодинамика», «Электродинамика», «Колебания и волны», «Основы специальной теории относительности», «Квантовая физика», «Элементы астрономии и астрофизики».</w:t>
      </w:r>
    </w:p>
    <w:p w:rsidR="009E23F4" w:rsidRPr="009A35DF" w:rsidRDefault="009A35DF">
      <w:pPr>
        <w:spacing w:after="0" w:line="264" w:lineRule="auto"/>
        <w:ind w:firstLine="600"/>
        <w:jc w:val="both"/>
      </w:pPr>
      <w:proofErr w:type="gramStart"/>
      <w:r w:rsidRPr="009A35DF">
        <w:rPr>
          <w:rFonts w:ascii="Times New Roman" w:hAnsi="Times New Roman"/>
          <w:color w:val="000000"/>
          <w:sz w:val="28"/>
        </w:rP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значение описательной, систематизирующей, объяснительной и прогностической функций физической теории, роль физической теории в формировании представлений о физической картине мира, место физической картины мира в общем ряду современных естественно-научных представлений о природе.</w:t>
      </w:r>
      <w:proofErr w:type="gramEnd"/>
    </w:p>
    <w:p w:rsidR="009E23F4" w:rsidRPr="009A35DF" w:rsidRDefault="009A35DF">
      <w:pPr>
        <w:spacing w:after="0" w:line="264" w:lineRule="auto"/>
        <w:ind w:firstLine="600"/>
        <w:jc w:val="both"/>
      </w:pPr>
      <w:proofErr w:type="spellStart"/>
      <w:r w:rsidRPr="009A35DF">
        <w:rPr>
          <w:rFonts w:ascii="Times New Roman" w:hAnsi="Times New Roman"/>
          <w:b/>
          <w:color w:val="000000"/>
          <w:sz w:val="28"/>
        </w:rPr>
        <w:t>Межпредметные</w:t>
      </w:r>
      <w:proofErr w:type="spellEnd"/>
      <w:r w:rsidRPr="009A35DF">
        <w:rPr>
          <w:rFonts w:ascii="Times New Roman" w:hAnsi="Times New Roman"/>
          <w:b/>
          <w:color w:val="000000"/>
          <w:sz w:val="28"/>
        </w:rPr>
        <w:t xml:space="preserve"> связи.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Изучение курса физики углублённого уровня в 11 классе осуществляется с учётом содержательных </w:t>
      </w:r>
      <w:proofErr w:type="spellStart"/>
      <w:r w:rsidRPr="009A35DF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9A35DF">
        <w:rPr>
          <w:rFonts w:ascii="Times New Roman" w:hAnsi="Times New Roman"/>
          <w:color w:val="000000"/>
          <w:sz w:val="28"/>
        </w:rPr>
        <w:t xml:space="preserve"> связей с курсами математики, биологии, химии, географии и технологии.</w:t>
      </w:r>
    </w:p>
    <w:p w:rsidR="009E23F4" w:rsidRPr="009A35DF" w:rsidRDefault="009A35DF">
      <w:pPr>
        <w:spacing w:after="0" w:line="264" w:lineRule="auto"/>
        <w:ind w:firstLine="600"/>
        <w:jc w:val="both"/>
      </w:pPr>
      <w:proofErr w:type="spellStart"/>
      <w:proofErr w:type="gramStart"/>
      <w:r w:rsidRPr="009A35DF">
        <w:rPr>
          <w:rFonts w:ascii="Times New Roman" w:hAnsi="Times New Roman"/>
          <w:b/>
          <w:i/>
          <w:color w:val="000000"/>
          <w:sz w:val="28"/>
        </w:rPr>
        <w:t>Межпредметные</w:t>
      </w:r>
      <w:proofErr w:type="spellEnd"/>
      <w:r w:rsidRPr="009A35DF">
        <w:rPr>
          <w:rFonts w:ascii="Times New Roman" w:hAnsi="Times New Roman"/>
          <w:b/>
          <w:i/>
          <w:color w:val="000000"/>
          <w:sz w:val="28"/>
        </w:rPr>
        <w:t xml:space="preserve"> понятия,</w:t>
      </w:r>
      <w:r w:rsidRPr="009A35DF">
        <w:rPr>
          <w:rFonts w:ascii="Times New Roman" w:hAnsi="Times New Roman"/>
          <w:color w:val="000000"/>
          <w:sz w:val="28"/>
        </w:rPr>
        <w:t xml:space="preserve"> </w:t>
      </w:r>
      <w:r w:rsidRPr="009A35DF">
        <w:rPr>
          <w:rFonts w:ascii="Times New Roman" w:hAnsi="Times New Roman"/>
          <w:b/>
          <w:i/>
          <w:color w:val="000000"/>
          <w:sz w:val="28"/>
        </w:rPr>
        <w:t xml:space="preserve">связанные с изучением методов научного познания: </w:t>
      </w:r>
      <w:r w:rsidRPr="009A35DF">
        <w:rPr>
          <w:rFonts w:ascii="Times New Roman" w:hAnsi="Times New Roman"/>
          <w:color w:val="000000"/>
          <w:sz w:val="28"/>
        </w:rPr>
        <w:t>явление, научный факт, гипотеза, физическая величина, закон, теория, наблюдение, эксперимент, моделирование, модель, измерение, погрешности измерений, измерительные приборы, цифровая лаборатория.</w:t>
      </w:r>
      <w:proofErr w:type="gramEnd"/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Математика:</w:t>
      </w:r>
      <w:r w:rsidRPr="009A35DF">
        <w:rPr>
          <w:rFonts w:ascii="Times New Roman" w:hAnsi="Times New Roman"/>
          <w:color w:val="000000"/>
          <w:sz w:val="28"/>
        </w:rPr>
        <w:t xml:space="preserve"> решение системы уравнений. Тригонометрические функции: синус, косинус, тангенс, котангенс, основное тригонометрическое тождество. Векторы и их проекции на оси координат, сложение векторов. Производные элементарных функций. Признаки подобия треугольников, определение площади плоских фигур и объёма тел.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Биология</w:t>
      </w:r>
      <w:r w:rsidRPr="009A35DF">
        <w:rPr>
          <w:rFonts w:ascii="Times New Roman" w:hAnsi="Times New Roman"/>
          <w:color w:val="000000"/>
          <w:sz w:val="28"/>
        </w:rPr>
        <w:t>: электрические явления в живой природе, колебательные движения в живой природе, экологические риски при производстве электроэнергии, электромагнитное загрязнение окружающей среды, ультразвуковая диагностика в медицине, оптические явления в живой природе.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Химия</w:t>
      </w:r>
      <w:r w:rsidRPr="009A35DF">
        <w:rPr>
          <w:rFonts w:ascii="Times New Roman" w:hAnsi="Times New Roman"/>
          <w:color w:val="000000"/>
          <w:sz w:val="28"/>
        </w:rPr>
        <w:t>: строение атомов и молекул, кристаллическая структура твёрдых тел, механизмы образования кристаллической решётки, спектральный анализ.</w:t>
      </w: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i/>
          <w:color w:val="000000"/>
          <w:sz w:val="28"/>
        </w:rPr>
        <w:t>География</w:t>
      </w:r>
      <w:r w:rsidRPr="009A35DF">
        <w:rPr>
          <w:rFonts w:ascii="Times New Roman" w:hAnsi="Times New Roman"/>
          <w:color w:val="000000"/>
          <w:sz w:val="28"/>
        </w:rPr>
        <w:t>: магнитные полюса Земли, залежи магнитных руд, фотосъёмка земной поверхности, сейсмограф.</w:t>
      </w:r>
    </w:p>
    <w:p w:rsidR="009E23F4" w:rsidRPr="009A35DF" w:rsidRDefault="009A35DF">
      <w:pPr>
        <w:spacing w:after="0" w:line="264" w:lineRule="auto"/>
        <w:ind w:firstLine="600"/>
        <w:jc w:val="both"/>
      </w:pPr>
      <w:proofErr w:type="gramStart"/>
      <w:r w:rsidRPr="009A35DF">
        <w:rPr>
          <w:rFonts w:ascii="Times New Roman" w:hAnsi="Times New Roman"/>
          <w:b/>
          <w:i/>
          <w:color w:val="000000"/>
          <w:sz w:val="28"/>
        </w:rPr>
        <w:t>Технология</w:t>
      </w:r>
      <w:r w:rsidRPr="009A35DF">
        <w:rPr>
          <w:rFonts w:ascii="Times New Roman" w:hAnsi="Times New Roman"/>
          <w:color w:val="000000"/>
          <w:sz w:val="28"/>
        </w:rPr>
        <w:t xml:space="preserve">: применение постоянных магнитов, электромагнитов, электродвигатель Якоби, генератор переменного тока, индукционная печь, линии электропередач, электродвигатель, радар, радиоприёмник, телевизор, антенна, телефон, СВЧ-печь, ультразвуковая диагностика в технике, </w:t>
      </w:r>
      <w:r w:rsidRPr="009A35DF">
        <w:rPr>
          <w:rFonts w:ascii="Times New Roman" w:hAnsi="Times New Roman"/>
          <w:color w:val="000000"/>
          <w:sz w:val="28"/>
        </w:rPr>
        <w:lastRenderedPageBreak/>
        <w:t>проекционный аппарат, волоконная оптика, солнечная батарея, спутниковые приёмники, ядерная энергетика и экологические аспекты её развития.</w:t>
      </w:r>
      <w:proofErr w:type="gramEnd"/>
    </w:p>
    <w:p w:rsidR="009E23F4" w:rsidRPr="009A35DF" w:rsidRDefault="009E23F4">
      <w:pPr>
        <w:sectPr w:rsidR="009E23F4" w:rsidRPr="009A35DF">
          <w:pgSz w:w="11906" w:h="16383"/>
          <w:pgMar w:top="1134" w:right="850" w:bottom="1134" w:left="1701" w:header="720" w:footer="720" w:gutter="0"/>
          <w:cols w:space="720"/>
        </w:sectPr>
      </w:pPr>
    </w:p>
    <w:p w:rsidR="009E23F4" w:rsidRPr="009A35DF" w:rsidRDefault="009A35DF">
      <w:pPr>
        <w:spacing w:after="0" w:line="264" w:lineRule="auto"/>
        <w:ind w:left="120"/>
        <w:jc w:val="both"/>
      </w:pPr>
      <w:bookmarkStart w:id="9" w:name="block-35803392"/>
      <w:bookmarkEnd w:id="8"/>
      <w:r w:rsidRPr="009A35DF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ФИЗИКЕ НА УРОВНЕ СРЕДНЕГО ОБЩЕГО ОБРАЗОВАНИЯЛИЧНОСТНЫЕ РЕЗУЛЬТАТЫ</w:t>
      </w:r>
    </w:p>
    <w:p w:rsidR="009E23F4" w:rsidRPr="009A35DF" w:rsidRDefault="009E23F4">
      <w:pPr>
        <w:spacing w:after="0" w:line="264" w:lineRule="auto"/>
        <w:ind w:left="120"/>
        <w:jc w:val="both"/>
      </w:pPr>
    </w:p>
    <w:p w:rsidR="009E23F4" w:rsidRPr="009A35DF" w:rsidRDefault="009A35DF">
      <w:pPr>
        <w:spacing w:after="0" w:line="264" w:lineRule="auto"/>
        <w:ind w:left="120"/>
        <w:jc w:val="both"/>
      </w:pPr>
      <w:r w:rsidRPr="009A35DF">
        <w:rPr>
          <w:rFonts w:ascii="Times New Roman" w:hAnsi="Times New Roman"/>
          <w:b/>
          <w:color w:val="333333"/>
          <w:sz w:val="28"/>
        </w:rPr>
        <w:t>ЛИЧНОСТНЫЕ РЕЗУЛЬТАТЫ</w:t>
      </w:r>
    </w:p>
    <w:p w:rsidR="009E23F4" w:rsidRPr="009A35DF" w:rsidRDefault="009E23F4">
      <w:pPr>
        <w:spacing w:after="0" w:line="264" w:lineRule="auto"/>
        <w:ind w:left="120"/>
        <w:jc w:val="both"/>
      </w:pPr>
    </w:p>
    <w:p w:rsidR="009E23F4" w:rsidRPr="009A35DF" w:rsidRDefault="009A35DF">
      <w:pPr>
        <w:spacing w:after="0" w:line="264" w:lineRule="auto"/>
        <w:ind w:firstLine="600"/>
        <w:jc w:val="both"/>
      </w:pPr>
      <w:r w:rsidRPr="009A35DF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9A35DF">
        <w:rPr>
          <w:rFonts w:ascii="Times New Roman" w:hAnsi="Times New Roman"/>
          <w:color w:val="000000"/>
          <w:sz w:val="28"/>
        </w:rPr>
        <w:t xml:space="preserve">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9E23F4" w:rsidRDefault="009A35DF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E23F4" w:rsidRPr="009A35DF" w:rsidRDefault="009A35DF">
      <w:pPr>
        <w:numPr>
          <w:ilvl w:val="0"/>
          <w:numId w:val="1"/>
        </w:numPr>
        <w:spacing w:after="0" w:line="264" w:lineRule="auto"/>
        <w:jc w:val="both"/>
      </w:pPr>
      <w:proofErr w:type="spellStart"/>
      <w:r w:rsidRPr="009A35DF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9A35DF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общества;</w:t>
      </w:r>
    </w:p>
    <w:p w:rsidR="009E23F4" w:rsidRPr="009A35DF" w:rsidRDefault="009A35DF">
      <w:pPr>
        <w:numPr>
          <w:ilvl w:val="0"/>
          <w:numId w:val="1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принятие традиционных общечеловеческих гуманистических и демократических ценностей; </w:t>
      </w:r>
    </w:p>
    <w:p w:rsidR="009E23F4" w:rsidRPr="009A35DF" w:rsidRDefault="009A35DF">
      <w:pPr>
        <w:numPr>
          <w:ilvl w:val="0"/>
          <w:numId w:val="1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9E23F4" w:rsidRPr="009A35DF" w:rsidRDefault="009A35DF">
      <w:pPr>
        <w:numPr>
          <w:ilvl w:val="0"/>
          <w:numId w:val="1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9E23F4" w:rsidRPr="009A35DF" w:rsidRDefault="009A35DF">
      <w:pPr>
        <w:numPr>
          <w:ilvl w:val="0"/>
          <w:numId w:val="1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деятельности.</w:t>
      </w:r>
    </w:p>
    <w:p w:rsidR="009E23F4" w:rsidRDefault="009A35DF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E23F4" w:rsidRPr="009A35DF" w:rsidRDefault="009A35DF">
      <w:pPr>
        <w:numPr>
          <w:ilvl w:val="0"/>
          <w:numId w:val="2"/>
        </w:numPr>
        <w:spacing w:after="0" w:line="264" w:lineRule="auto"/>
        <w:jc w:val="both"/>
      </w:pPr>
      <w:proofErr w:type="spellStart"/>
      <w:r w:rsidRPr="009A35DF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9A35DF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патриотизма; </w:t>
      </w:r>
    </w:p>
    <w:p w:rsidR="009E23F4" w:rsidRPr="009A35DF" w:rsidRDefault="009A35DF">
      <w:pPr>
        <w:numPr>
          <w:ilvl w:val="0"/>
          <w:numId w:val="2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ценностное отношение к государственным символам, достижениям российских учёных в области физики и технике.</w:t>
      </w:r>
    </w:p>
    <w:p w:rsidR="009E23F4" w:rsidRDefault="009A35DF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E23F4" w:rsidRPr="009A35DF" w:rsidRDefault="009A35DF">
      <w:pPr>
        <w:numPr>
          <w:ilvl w:val="0"/>
          <w:numId w:val="3"/>
        </w:numPr>
        <w:spacing w:after="0" w:line="264" w:lineRule="auto"/>
        <w:jc w:val="both"/>
      </w:pPr>
      <w:proofErr w:type="spellStart"/>
      <w:r w:rsidRPr="009A35DF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9A35DF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поведения; </w:t>
      </w:r>
    </w:p>
    <w:p w:rsidR="009E23F4" w:rsidRPr="009A35DF" w:rsidRDefault="009A35DF">
      <w:pPr>
        <w:numPr>
          <w:ilvl w:val="0"/>
          <w:numId w:val="3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деятельности учёного;</w:t>
      </w:r>
    </w:p>
    <w:p w:rsidR="009E23F4" w:rsidRPr="009A35DF" w:rsidRDefault="009A35DF">
      <w:pPr>
        <w:numPr>
          <w:ilvl w:val="0"/>
          <w:numId w:val="3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будущего.</w:t>
      </w:r>
    </w:p>
    <w:p w:rsidR="009E23F4" w:rsidRDefault="009A35DF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E23F4" w:rsidRPr="009A35DF" w:rsidRDefault="009A35DF">
      <w:pPr>
        <w:numPr>
          <w:ilvl w:val="0"/>
          <w:numId w:val="4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эстетическое отношение к миру, включая эстетику научного творчества, присущего физической науке.</w:t>
      </w:r>
    </w:p>
    <w:p w:rsidR="009E23F4" w:rsidRDefault="009A35DF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E23F4" w:rsidRPr="009A35DF" w:rsidRDefault="009A35DF">
      <w:pPr>
        <w:numPr>
          <w:ilvl w:val="0"/>
          <w:numId w:val="5"/>
        </w:numPr>
        <w:spacing w:after="0" w:line="264" w:lineRule="auto"/>
        <w:jc w:val="both"/>
      </w:pPr>
      <w:bookmarkStart w:id="10" w:name="_Toc138318759"/>
      <w:bookmarkEnd w:id="10"/>
      <w:r w:rsidRPr="009A35DF">
        <w:rPr>
          <w:rFonts w:ascii="Times New Roman" w:hAnsi="Times New Roman"/>
          <w:color w:val="000000"/>
          <w:sz w:val="28"/>
        </w:rPr>
        <w:lastRenderedPageBreak/>
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</w:t>
      </w:r>
    </w:p>
    <w:p w:rsidR="009E23F4" w:rsidRPr="009A35DF" w:rsidRDefault="009A35DF">
      <w:pPr>
        <w:numPr>
          <w:ilvl w:val="0"/>
          <w:numId w:val="5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в области физики на протяжении всей жизни.</w:t>
      </w:r>
    </w:p>
    <w:p w:rsidR="009E23F4" w:rsidRDefault="009A35DF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E23F4" w:rsidRPr="009A35DF" w:rsidRDefault="009A35DF">
      <w:pPr>
        <w:numPr>
          <w:ilvl w:val="0"/>
          <w:numId w:val="6"/>
        </w:numPr>
        <w:spacing w:after="0" w:line="264" w:lineRule="auto"/>
        <w:jc w:val="both"/>
      </w:pPr>
      <w:proofErr w:type="spellStart"/>
      <w:r w:rsidRPr="009A35DF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9A35DF">
        <w:rPr>
          <w:rFonts w:ascii="Times New Roman" w:hAnsi="Times New Roman"/>
          <w:color w:val="000000"/>
          <w:sz w:val="28"/>
        </w:rPr>
        <w:t xml:space="preserve"> экологической культуры, осознание глобального характера экологических проблем; </w:t>
      </w:r>
    </w:p>
    <w:p w:rsidR="009E23F4" w:rsidRPr="009A35DF" w:rsidRDefault="009A35DF">
      <w:pPr>
        <w:numPr>
          <w:ilvl w:val="0"/>
          <w:numId w:val="6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9E23F4" w:rsidRPr="009A35DF" w:rsidRDefault="009A35DF">
      <w:pPr>
        <w:numPr>
          <w:ilvl w:val="0"/>
          <w:numId w:val="6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 на основе имеющихся знаний по физике.</w:t>
      </w:r>
    </w:p>
    <w:p w:rsidR="009E23F4" w:rsidRDefault="009A35DF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E23F4" w:rsidRPr="009A35DF" w:rsidRDefault="009A35DF">
      <w:pPr>
        <w:numPr>
          <w:ilvl w:val="0"/>
          <w:numId w:val="7"/>
        </w:numPr>
        <w:spacing w:after="0" w:line="264" w:lineRule="auto"/>
        <w:jc w:val="both"/>
      </w:pPr>
      <w:proofErr w:type="spellStart"/>
      <w:r w:rsidRPr="009A35DF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9A35DF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физической науки;</w:t>
      </w:r>
    </w:p>
    <w:p w:rsidR="009E23F4" w:rsidRPr="009A35DF" w:rsidRDefault="009A35DF">
      <w:pPr>
        <w:numPr>
          <w:ilvl w:val="0"/>
          <w:numId w:val="7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в процессе изучения физики осуществлять проектную и исследовательскую деятельность индивидуально и в группе.</w:t>
      </w:r>
    </w:p>
    <w:p w:rsidR="009E23F4" w:rsidRPr="009A35DF" w:rsidRDefault="009E23F4">
      <w:pPr>
        <w:spacing w:after="0" w:line="264" w:lineRule="auto"/>
        <w:ind w:left="120"/>
        <w:jc w:val="both"/>
      </w:pPr>
    </w:p>
    <w:p w:rsidR="009E23F4" w:rsidRPr="009A35DF" w:rsidRDefault="009A35DF">
      <w:pPr>
        <w:spacing w:after="0" w:line="264" w:lineRule="auto"/>
        <w:ind w:left="120"/>
        <w:jc w:val="both"/>
      </w:pPr>
      <w:r w:rsidRPr="009A35DF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9E23F4" w:rsidRPr="009A35DF" w:rsidRDefault="009E23F4">
      <w:pPr>
        <w:spacing w:after="0" w:line="264" w:lineRule="auto"/>
        <w:ind w:left="120"/>
        <w:jc w:val="both"/>
      </w:pPr>
    </w:p>
    <w:p w:rsidR="009E23F4" w:rsidRPr="009A35DF" w:rsidRDefault="009A35DF">
      <w:pPr>
        <w:spacing w:after="0" w:line="264" w:lineRule="auto"/>
        <w:ind w:left="120"/>
        <w:jc w:val="both"/>
      </w:pPr>
      <w:r w:rsidRPr="009A35DF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9E23F4" w:rsidRDefault="009A35D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E23F4" w:rsidRPr="009A35DF" w:rsidRDefault="009A35DF">
      <w:pPr>
        <w:numPr>
          <w:ilvl w:val="0"/>
          <w:numId w:val="8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9E23F4" w:rsidRPr="009A35DF" w:rsidRDefault="009A35DF">
      <w:pPr>
        <w:numPr>
          <w:ilvl w:val="0"/>
          <w:numId w:val="8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9E23F4" w:rsidRPr="009A35DF" w:rsidRDefault="009A35DF">
      <w:pPr>
        <w:numPr>
          <w:ilvl w:val="0"/>
          <w:numId w:val="8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выявлять закономерности и противоречия в рассматриваемых физических явлениях; </w:t>
      </w:r>
    </w:p>
    <w:p w:rsidR="009E23F4" w:rsidRPr="009A35DF" w:rsidRDefault="009A35DF">
      <w:pPr>
        <w:numPr>
          <w:ilvl w:val="0"/>
          <w:numId w:val="8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9E23F4" w:rsidRPr="009A35DF" w:rsidRDefault="009A35DF">
      <w:pPr>
        <w:numPr>
          <w:ilvl w:val="0"/>
          <w:numId w:val="8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9E23F4" w:rsidRPr="009A35DF" w:rsidRDefault="009A35DF">
      <w:pPr>
        <w:numPr>
          <w:ilvl w:val="0"/>
          <w:numId w:val="8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E23F4" w:rsidRPr="009A35DF" w:rsidRDefault="009A35DF">
      <w:pPr>
        <w:numPr>
          <w:ilvl w:val="0"/>
          <w:numId w:val="8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9E23F4" w:rsidRDefault="009A35D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E23F4" w:rsidRPr="009A35DF" w:rsidRDefault="009A35DF">
      <w:pPr>
        <w:numPr>
          <w:ilvl w:val="0"/>
          <w:numId w:val="9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владеть научной терминологией, ключевыми понятиями и методами физической науки;</w:t>
      </w:r>
    </w:p>
    <w:p w:rsidR="009E23F4" w:rsidRPr="009A35DF" w:rsidRDefault="009A35DF">
      <w:pPr>
        <w:numPr>
          <w:ilvl w:val="0"/>
          <w:numId w:val="9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lastRenderedPageBreak/>
        <w:t xml:space="preserve"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 </w:t>
      </w:r>
    </w:p>
    <w:p w:rsidR="009E23F4" w:rsidRPr="009A35DF" w:rsidRDefault="009A35DF">
      <w:pPr>
        <w:numPr>
          <w:ilvl w:val="0"/>
          <w:numId w:val="9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 </w:t>
      </w:r>
    </w:p>
    <w:p w:rsidR="009E23F4" w:rsidRPr="009A35DF" w:rsidRDefault="009A35DF">
      <w:pPr>
        <w:numPr>
          <w:ilvl w:val="0"/>
          <w:numId w:val="9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9E23F4" w:rsidRPr="009A35DF" w:rsidRDefault="009A35DF">
      <w:pPr>
        <w:numPr>
          <w:ilvl w:val="0"/>
          <w:numId w:val="9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E23F4" w:rsidRPr="009A35DF" w:rsidRDefault="009A35DF">
      <w:pPr>
        <w:numPr>
          <w:ilvl w:val="0"/>
          <w:numId w:val="9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деятельности, в том числе при изучении физики;</w:t>
      </w:r>
    </w:p>
    <w:p w:rsidR="009E23F4" w:rsidRPr="009A35DF" w:rsidRDefault="009A35DF">
      <w:pPr>
        <w:numPr>
          <w:ilvl w:val="0"/>
          <w:numId w:val="9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9E23F4" w:rsidRPr="009A35DF" w:rsidRDefault="009A35DF">
      <w:pPr>
        <w:numPr>
          <w:ilvl w:val="0"/>
          <w:numId w:val="9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уметь переносить знания по физике в практическую область жизнедеятельности;</w:t>
      </w:r>
    </w:p>
    <w:p w:rsidR="009E23F4" w:rsidRPr="009A35DF" w:rsidRDefault="009A35DF">
      <w:pPr>
        <w:numPr>
          <w:ilvl w:val="0"/>
          <w:numId w:val="9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уметь интегрировать знания из разных предметных областей; </w:t>
      </w:r>
    </w:p>
    <w:p w:rsidR="009E23F4" w:rsidRPr="009A35DF" w:rsidRDefault="009A35DF">
      <w:pPr>
        <w:numPr>
          <w:ilvl w:val="0"/>
          <w:numId w:val="9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выдвигать новые идеи, предлагать оригинальные подходы и решения; </w:t>
      </w:r>
    </w:p>
    <w:p w:rsidR="009E23F4" w:rsidRPr="009A35DF" w:rsidRDefault="009A35DF">
      <w:pPr>
        <w:numPr>
          <w:ilvl w:val="0"/>
          <w:numId w:val="9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ставить проблемы и задачи, допускающие альтернативные решения.</w:t>
      </w:r>
    </w:p>
    <w:p w:rsidR="009E23F4" w:rsidRDefault="009A35D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E23F4" w:rsidRPr="009A35DF" w:rsidRDefault="009A35DF">
      <w:pPr>
        <w:numPr>
          <w:ilvl w:val="0"/>
          <w:numId w:val="10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владеть навыками получения информации физического содержания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E23F4" w:rsidRDefault="009A35DF">
      <w:pPr>
        <w:numPr>
          <w:ilvl w:val="0"/>
          <w:numId w:val="1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9E23F4" w:rsidRPr="009A35DF" w:rsidRDefault="009A35DF">
      <w:pPr>
        <w:numPr>
          <w:ilvl w:val="0"/>
          <w:numId w:val="10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9E23F4" w:rsidRPr="009A35DF" w:rsidRDefault="009A35DF">
      <w:pPr>
        <w:numPr>
          <w:ilvl w:val="0"/>
          <w:numId w:val="10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создавать тексты физического содержания в различных форматах с учётом назначения информации и целевой аудитории, выбирая оптимальную форму представления и визуализации.</w:t>
      </w:r>
    </w:p>
    <w:p w:rsidR="009E23F4" w:rsidRDefault="009A35D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E23F4" w:rsidRPr="009A35DF" w:rsidRDefault="009A35DF">
      <w:pPr>
        <w:numPr>
          <w:ilvl w:val="0"/>
          <w:numId w:val="11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lastRenderedPageBreak/>
        <w:t>осуществлять общение на уроках физики и во внеурочной деятельности;</w:t>
      </w:r>
    </w:p>
    <w:p w:rsidR="009E23F4" w:rsidRPr="009A35DF" w:rsidRDefault="009A35DF">
      <w:pPr>
        <w:numPr>
          <w:ilvl w:val="0"/>
          <w:numId w:val="11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распознавать предпосылки конфликтных ситуаций и смягчать конфликты;</w:t>
      </w:r>
    </w:p>
    <w:p w:rsidR="009E23F4" w:rsidRPr="009A35DF" w:rsidRDefault="009A35DF">
      <w:pPr>
        <w:numPr>
          <w:ilvl w:val="0"/>
          <w:numId w:val="11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средств;</w:t>
      </w:r>
    </w:p>
    <w:p w:rsidR="009E23F4" w:rsidRPr="009A35DF" w:rsidRDefault="009A35DF">
      <w:pPr>
        <w:numPr>
          <w:ilvl w:val="0"/>
          <w:numId w:val="11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9E23F4" w:rsidRPr="009A35DF" w:rsidRDefault="009A35DF">
      <w:pPr>
        <w:numPr>
          <w:ilvl w:val="0"/>
          <w:numId w:val="11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9E23F4" w:rsidRPr="009A35DF" w:rsidRDefault="009A35DF">
      <w:pPr>
        <w:numPr>
          <w:ilvl w:val="0"/>
          <w:numId w:val="11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9E23F4" w:rsidRPr="009A35DF" w:rsidRDefault="009A35DF">
      <w:pPr>
        <w:numPr>
          <w:ilvl w:val="0"/>
          <w:numId w:val="11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9E23F4" w:rsidRPr="009A35DF" w:rsidRDefault="009A35DF">
      <w:pPr>
        <w:numPr>
          <w:ilvl w:val="0"/>
          <w:numId w:val="11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9E23F4" w:rsidRPr="009A35DF" w:rsidRDefault="009A35DF">
      <w:pPr>
        <w:numPr>
          <w:ilvl w:val="0"/>
          <w:numId w:val="11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E23F4" w:rsidRPr="009A35DF" w:rsidRDefault="009A35DF">
      <w:pPr>
        <w:spacing w:after="0" w:line="264" w:lineRule="auto"/>
        <w:ind w:left="120"/>
        <w:jc w:val="both"/>
      </w:pPr>
      <w:r w:rsidRPr="009A35DF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9E23F4" w:rsidRPr="009A35DF" w:rsidRDefault="009A35DF">
      <w:pPr>
        <w:spacing w:after="0" w:line="264" w:lineRule="auto"/>
        <w:ind w:left="120"/>
        <w:jc w:val="both"/>
      </w:pPr>
      <w:r w:rsidRPr="009A35DF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9E23F4" w:rsidRPr="009A35DF" w:rsidRDefault="009A35DF">
      <w:pPr>
        <w:numPr>
          <w:ilvl w:val="0"/>
          <w:numId w:val="12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 в области физики и астрономии, выявлять проблемы, ставить и формулировать собственные задачи;</w:t>
      </w:r>
    </w:p>
    <w:p w:rsidR="009E23F4" w:rsidRPr="009A35DF" w:rsidRDefault="009A35DF">
      <w:pPr>
        <w:numPr>
          <w:ilvl w:val="0"/>
          <w:numId w:val="12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9E23F4" w:rsidRDefault="009A35DF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E23F4" w:rsidRPr="009A35DF" w:rsidRDefault="009A35DF">
      <w:pPr>
        <w:numPr>
          <w:ilvl w:val="0"/>
          <w:numId w:val="12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9E23F4" w:rsidRPr="009A35DF" w:rsidRDefault="009A35DF">
      <w:pPr>
        <w:numPr>
          <w:ilvl w:val="0"/>
          <w:numId w:val="12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на себя ответственность за решение;</w:t>
      </w:r>
    </w:p>
    <w:p w:rsidR="009E23F4" w:rsidRDefault="009A35DF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E23F4" w:rsidRPr="009A35DF" w:rsidRDefault="009A35DF">
      <w:pPr>
        <w:numPr>
          <w:ilvl w:val="0"/>
          <w:numId w:val="12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способствовать формированию и проявлению эрудиции в области физики, постоянно повышать свой образовательный и культурный уровень.</w:t>
      </w:r>
    </w:p>
    <w:p w:rsidR="009E23F4" w:rsidRDefault="009A35D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E23F4" w:rsidRPr="009A35DF" w:rsidRDefault="009A35DF">
      <w:pPr>
        <w:numPr>
          <w:ilvl w:val="0"/>
          <w:numId w:val="13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lastRenderedPageBreak/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9E23F4" w:rsidRPr="009A35DF" w:rsidRDefault="009A35DF">
      <w:pPr>
        <w:numPr>
          <w:ilvl w:val="0"/>
          <w:numId w:val="13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9E23F4" w:rsidRPr="009A35DF" w:rsidRDefault="009A35DF">
      <w:pPr>
        <w:numPr>
          <w:ilvl w:val="0"/>
          <w:numId w:val="13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использовать приёмы рефлексии для оценки ситуации, выбора верного решения;</w:t>
      </w:r>
    </w:p>
    <w:p w:rsidR="009E23F4" w:rsidRPr="009A35DF" w:rsidRDefault="009A35DF">
      <w:pPr>
        <w:numPr>
          <w:ilvl w:val="0"/>
          <w:numId w:val="13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:rsidR="009E23F4" w:rsidRPr="009A35DF" w:rsidRDefault="009A35DF">
      <w:pPr>
        <w:numPr>
          <w:ilvl w:val="0"/>
          <w:numId w:val="13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принимать мотивы и аргументы других при анализе результатов деятельности; </w:t>
      </w:r>
    </w:p>
    <w:p w:rsidR="009E23F4" w:rsidRPr="009A35DF" w:rsidRDefault="009A35DF">
      <w:pPr>
        <w:numPr>
          <w:ilvl w:val="0"/>
          <w:numId w:val="13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9E23F4" w:rsidRPr="009A35DF" w:rsidRDefault="009A35DF">
      <w:pPr>
        <w:numPr>
          <w:ilvl w:val="0"/>
          <w:numId w:val="13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принимать мотивы и аргументы других при анализе результатов деятельности; </w:t>
      </w:r>
    </w:p>
    <w:p w:rsidR="009E23F4" w:rsidRPr="009A35DF" w:rsidRDefault="009A35DF">
      <w:pPr>
        <w:numPr>
          <w:ilvl w:val="0"/>
          <w:numId w:val="13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признавать своё право и право других на ошибки.</w:t>
      </w:r>
    </w:p>
    <w:p w:rsidR="009E23F4" w:rsidRPr="009A35DF" w:rsidRDefault="009A35DF">
      <w:pPr>
        <w:spacing w:after="0" w:line="264" w:lineRule="auto"/>
        <w:ind w:left="120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В процессе достижения личностных результатов освоения программы по физике для уровня среднего общего образования </w:t>
      </w:r>
      <w:proofErr w:type="gramStart"/>
      <w:r w:rsidRPr="009A35DF">
        <w:rPr>
          <w:rFonts w:ascii="Times New Roman" w:hAnsi="Times New Roman"/>
          <w:color w:val="000000"/>
          <w:sz w:val="28"/>
        </w:rPr>
        <w:t>у</w:t>
      </w:r>
      <w:proofErr w:type="gramEnd"/>
      <w:r w:rsidRPr="009A35DF">
        <w:rPr>
          <w:rFonts w:ascii="Times New Roman" w:hAnsi="Times New Roman"/>
          <w:color w:val="000000"/>
          <w:sz w:val="28"/>
        </w:rPr>
        <w:t xml:space="preserve"> обучающихся совершенствуется эмоциональный интеллект, предполагающий </w:t>
      </w:r>
      <w:proofErr w:type="spellStart"/>
      <w:r w:rsidRPr="009A35DF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9A35DF">
        <w:rPr>
          <w:rFonts w:ascii="Times New Roman" w:hAnsi="Times New Roman"/>
          <w:color w:val="000000"/>
          <w:sz w:val="28"/>
        </w:rPr>
        <w:t>:</w:t>
      </w:r>
    </w:p>
    <w:p w:rsidR="009E23F4" w:rsidRPr="009A35DF" w:rsidRDefault="009A35DF">
      <w:pPr>
        <w:numPr>
          <w:ilvl w:val="0"/>
          <w:numId w:val="14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9E23F4" w:rsidRPr="009A35DF" w:rsidRDefault="009A35DF">
      <w:pPr>
        <w:numPr>
          <w:ilvl w:val="0"/>
          <w:numId w:val="14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9E23F4" w:rsidRPr="009A35DF" w:rsidRDefault="009A35DF">
      <w:pPr>
        <w:numPr>
          <w:ilvl w:val="0"/>
          <w:numId w:val="14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9E23F4" w:rsidRPr="009A35DF" w:rsidRDefault="009A35DF">
      <w:pPr>
        <w:numPr>
          <w:ilvl w:val="0"/>
          <w:numId w:val="14"/>
        </w:numPr>
        <w:spacing w:after="0" w:line="264" w:lineRule="auto"/>
        <w:jc w:val="both"/>
      </w:pPr>
      <w:proofErr w:type="spellStart"/>
      <w:r w:rsidRPr="009A35DF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9A35DF">
        <w:rPr>
          <w:rFonts w:ascii="Times New Roman" w:hAnsi="Times New Roman"/>
          <w:color w:val="000000"/>
          <w:sz w:val="28"/>
        </w:rPr>
        <w:t xml:space="preserve">, </w:t>
      </w:r>
      <w:proofErr w:type="gramStart"/>
      <w:r w:rsidRPr="009A35DF">
        <w:rPr>
          <w:rFonts w:ascii="Times New Roman" w:hAnsi="Times New Roman"/>
          <w:color w:val="000000"/>
          <w:sz w:val="28"/>
        </w:rPr>
        <w:t>включающей</w:t>
      </w:r>
      <w:proofErr w:type="gramEnd"/>
      <w:r w:rsidRPr="009A35DF">
        <w:rPr>
          <w:rFonts w:ascii="Times New Roman" w:hAnsi="Times New Roman"/>
          <w:color w:val="000000"/>
          <w:sz w:val="28"/>
        </w:rPr>
        <w:t xml:space="preserve"> способность понимать эмоциональное состояние других, учитывать его при осуществлении общения, способность к сочувствию и сопереживанию;</w:t>
      </w:r>
    </w:p>
    <w:p w:rsidR="009E23F4" w:rsidRPr="009A35DF" w:rsidRDefault="009A35DF">
      <w:pPr>
        <w:numPr>
          <w:ilvl w:val="0"/>
          <w:numId w:val="14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9E23F4" w:rsidRPr="009A35DF" w:rsidRDefault="009E23F4">
      <w:pPr>
        <w:spacing w:after="0"/>
        <w:ind w:left="120"/>
      </w:pPr>
      <w:bookmarkStart w:id="11" w:name="_Toc138318760"/>
      <w:bookmarkEnd w:id="11"/>
    </w:p>
    <w:p w:rsidR="009E23F4" w:rsidRPr="009A35DF" w:rsidRDefault="009E23F4">
      <w:pPr>
        <w:spacing w:after="0" w:line="264" w:lineRule="auto"/>
        <w:ind w:left="120"/>
        <w:jc w:val="both"/>
      </w:pPr>
    </w:p>
    <w:p w:rsidR="009E23F4" w:rsidRPr="009A35DF" w:rsidRDefault="009A35DF">
      <w:pPr>
        <w:spacing w:after="0" w:line="264" w:lineRule="auto"/>
        <w:ind w:left="120"/>
        <w:jc w:val="both"/>
      </w:pPr>
      <w:r w:rsidRPr="009A35DF">
        <w:rPr>
          <w:rFonts w:ascii="Times New Roman" w:hAnsi="Times New Roman"/>
          <w:color w:val="000000"/>
          <w:sz w:val="28"/>
        </w:rPr>
        <w:t>ПРЕДМЕТНЫЕ РЕЗУЛЬТАТЫ</w:t>
      </w:r>
    </w:p>
    <w:p w:rsidR="009E23F4" w:rsidRPr="009A35DF" w:rsidRDefault="009E23F4">
      <w:pPr>
        <w:spacing w:after="0" w:line="264" w:lineRule="auto"/>
        <w:ind w:left="120"/>
        <w:jc w:val="both"/>
      </w:pPr>
    </w:p>
    <w:p w:rsidR="009E23F4" w:rsidRPr="009A35DF" w:rsidRDefault="009A35DF">
      <w:pPr>
        <w:spacing w:after="0" w:line="264" w:lineRule="auto"/>
        <w:ind w:left="120"/>
        <w:jc w:val="both"/>
      </w:pPr>
      <w:r w:rsidRPr="009A35DF">
        <w:rPr>
          <w:rFonts w:ascii="Times New Roman" w:hAnsi="Times New Roman"/>
          <w:color w:val="000000"/>
          <w:sz w:val="28"/>
        </w:rPr>
        <w:lastRenderedPageBreak/>
        <w:t xml:space="preserve">К концу обучения в </w:t>
      </w:r>
      <w:r w:rsidRPr="009A35DF">
        <w:rPr>
          <w:rFonts w:ascii="Times New Roman" w:hAnsi="Times New Roman"/>
          <w:b/>
          <w:i/>
          <w:color w:val="000000"/>
          <w:sz w:val="28"/>
        </w:rPr>
        <w:t>10 классе</w:t>
      </w:r>
      <w:r w:rsidRPr="009A35DF">
        <w:rPr>
          <w:rFonts w:ascii="Times New Roman" w:hAnsi="Times New Roman"/>
          <w:color w:val="000000"/>
          <w:sz w:val="28"/>
        </w:rPr>
        <w:t xml:space="preserve"> предметные результаты на углублённом уровне должны отражать </w:t>
      </w:r>
      <w:proofErr w:type="spellStart"/>
      <w:r w:rsidRPr="009A35DF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9A35DF">
        <w:rPr>
          <w:rFonts w:ascii="Times New Roman" w:hAnsi="Times New Roman"/>
          <w:color w:val="000000"/>
          <w:sz w:val="28"/>
        </w:rPr>
        <w:t xml:space="preserve"> у обучающихся умений:</w:t>
      </w:r>
    </w:p>
    <w:p w:rsidR="009E23F4" w:rsidRPr="009A35DF" w:rsidRDefault="009A35DF">
      <w:pPr>
        <w:numPr>
          <w:ilvl w:val="0"/>
          <w:numId w:val="15"/>
        </w:numPr>
        <w:spacing w:after="0" w:line="264" w:lineRule="auto"/>
        <w:jc w:val="both"/>
      </w:pPr>
      <w:proofErr w:type="gramStart"/>
      <w:r w:rsidRPr="009A35DF">
        <w:rPr>
          <w:rFonts w:ascii="Times New Roman" w:hAnsi="Times New Roman"/>
          <w:color w:val="000000"/>
          <w:sz w:val="28"/>
        </w:rPr>
        <w:t>понимать роль физики в экономической, технологической, экологической, социальной и этической сферах деятельности человека, роль и место физики в современной научной картине мира, значение описательной, систематизирующей, объяснительной и прогностической функций физической теории – механики, молекулярной физики и термодинамики, роль физической теории в формировании представлений о физической картине мира;</w:t>
      </w:r>
      <w:proofErr w:type="gramEnd"/>
    </w:p>
    <w:p w:rsidR="009E23F4" w:rsidRPr="009A35DF" w:rsidRDefault="009A35DF">
      <w:pPr>
        <w:numPr>
          <w:ilvl w:val="0"/>
          <w:numId w:val="15"/>
        </w:numPr>
        <w:spacing w:after="0" w:line="264" w:lineRule="auto"/>
        <w:jc w:val="both"/>
      </w:pPr>
      <w:proofErr w:type="gramStart"/>
      <w:r w:rsidRPr="009A35DF">
        <w:rPr>
          <w:rFonts w:ascii="Times New Roman" w:hAnsi="Times New Roman"/>
          <w:color w:val="000000"/>
          <w:sz w:val="28"/>
        </w:rPr>
        <w:t xml:space="preserve">различать условия применимости моделей физических тел и процессов (явлений): инерциальная система отсчёта, абсолютно твёрдое тело, материальная точка, равноускоренное движение, свободное падение, абсолютно упругая деформация, абсолютно упругое и абсолютно неупругое столкновения, модели газа, жидкости и твёрдого (кристаллического) тела, идеальный газ, точечный заряд, однородное электрическое поле; </w:t>
      </w:r>
      <w:proofErr w:type="gramEnd"/>
    </w:p>
    <w:p w:rsidR="009E23F4" w:rsidRPr="009A35DF" w:rsidRDefault="009A35DF">
      <w:pPr>
        <w:numPr>
          <w:ilvl w:val="0"/>
          <w:numId w:val="15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9E23F4" w:rsidRPr="009A35DF" w:rsidRDefault="009A35DF">
      <w:pPr>
        <w:numPr>
          <w:ilvl w:val="0"/>
          <w:numId w:val="15"/>
        </w:numPr>
        <w:spacing w:after="0" w:line="264" w:lineRule="auto"/>
        <w:jc w:val="both"/>
      </w:pPr>
      <w:proofErr w:type="gramStart"/>
      <w:r w:rsidRPr="009A35DF">
        <w:rPr>
          <w:rFonts w:ascii="Times New Roman" w:hAnsi="Times New Roman"/>
          <w:color w:val="000000"/>
          <w:sz w:val="28"/>
        </w:rPr>
        <w:t>анализировать и объяснять механические процессы и явления, используя основные положения и законы механики (относительность механического движения, формулы кинематики равноускоренного движения, преобразования Галилея для скорости и перемещения, законы Ньютона, принцип относительности Галилея, закон всемирного тяготения, законы сохранения импульса и механической энергии, связь работы силы с изменением механической энергии, условия равновесия твёрдого тела), при этом использовать математическое выражение законов, указывать условия применимости</w:t>
      </w:r>
      <w:proofErr w:type="gramEnd"/>
      <w:r w:rsidRPr="009A35DF">
        <w:rPr>
          <w:rFonts w:ascii="Times New Roman" w:hAnsi="Times New Roman"/>
          <w:color w:val="000000"/>
          <w:sz w:val="28"/>
        </w:rPr>
        <w:t xml:space="preserve"> физических законов: преобразований Галилея, второго и третьего законов Ньютона, законов сохранения импульса и механической энергии, закона всемирного тяготения;</w:t>
      </w:r>
    </w:p>
    <w:p w:rsidR="009E23F4" w:rsidRPr="009A35DF" w:rsidRDefault="009A35DF">
      <w:pPr>
        <w:numPr>
          <w:ilvl w:val="0"/>
          <w:numId w:val="15"/>
        </w:numPr>
        <w:spacing w:after="0" w:line="264" w:lineRule="auto"/>
        <w:jc w:val="both"/>
      </w:pPr>
      <w:proofErr w:type="gramStart"/>
      <w:r w:rsidRPr="009A35DF">
        <w:rPr>
          <w:rFonts w:ascii="Times New Roman" w:hAnsi="Times New Roman"/>
          <w:color w:val="000000"/>
          <w:sz w:val="28"/>
        </w:rPr>
        <w:t>анализировать и объяснять тепловые процессы и явления, используя основные положения МКТ и законы молекулярной физики и термодинамики (связь давления идеального газа со средней кинетической энергией теплового движения и концентрацией его молекул, связь температуры вещества со средней кинетической энергией теплового движения его частиц, связь давления идеального газа с концентрацией молекул и его температурой, уравнение Менделеева–</w:t>
      </w:r>
      <w:proofErr w:type="spellStart"/>
      <w:r w:rsidRPr="009A35DF">
        <w:rPr>
          <w:rFonts w:ascii="Times New Roman" w:hAnsi="Times New Roman"/>
          <w:color w:val="000000"/>
          <w:sz w:val="28"/>
        </w:rPr>
        <w:t>Клапейрона</w:t>
      </w:r>
      <w:proofErr w:type="spellEnd"/>
      <w:r w:rsidRPr="009A35DF">
        <w:rPr>
          <w:rFonts w:ascii="Times New Roman" w:hAnsi="Times New Roman"/>
          <w:color w:val="000000"/>
          <w:sz w:val="28"/>
        </w:rPr>
        <w:t xml:space="preserve">, первый закон термодинамики, закон </w:t>
      </w:r>
      <w:r w:rsidRPr="009A35DF">
        <w:rPr>
          <w:rFonts w:ascii="Times New Roman" w:hAnsi="Times New Roman"/>
          <w:color w:val="000000"/>
          <w:sz w:val="28"/>
        </w:rPr>
        <w:lastRenderedPageBreak/>
        <w:t>сохранения энергии</w:t>
      </w:r>
      <w:proofErr w:type="gramEnd"/>
      <w:r w:rsidRPr="009A35DF">
        <w:rPr>
          <w:rFonts w:ascii="Times New Roman" w:hAnsi="Times New Roman"/>
          <w:color w:val="000000"/>
          <w:sz w:val="28"/>
        </w:rPr>
        <w:t xml:space="preserve"> в тепловых процессах), при этом использовать математическое выражение законов, указывать условия применимости уравнения Менделеева–</w:t>
      </w:r>
      <w:proofErr w:type="spellStart"/>
      <w:r w:rsidRPr="009A35DF">
        <w:rPr>
          <w:rFonts w:ascii="Times New Roman" w:hAnsi="Times New Roman"/>
          <w:color w:val="000000"/>
          <w:sz w:val="28"/>
        </w:rPr>
        <w:t>Клапейрона</w:t>
      </w:r>
      <w:proofErr w:type="spellEnd"/>
      <w:r w:rsidRPr="009A35DF">
        <w:rPr>
          <w:rFonts w:ascii="Times New Roman" w:hAnsi="Times New Roman"/>
          <w:color w:val="000000"/>
          <w:sz w:val="28"/>
        </w:rPr>
        <w:t>;</w:t>
      </w:r>
    </w:p>
    <w:p w:rsidR="009E23F4" w:rsidRPr="009A35DF" w:rsidRDefault="009A35DF">
      <w:pPr>
        <w:numPr>
          <w:ilvl w:val="0"/>
          <w:numId w:val="15"/>
        </w:numPr>
        <w:spacing w:after="0" w:line="264" w:lineRule="auto"/>
        <w:jc w:val="both"/>
      </w:pPr>
      <w:proofErr w:type="gramStart"/>
      <w:r w:rsidRPr="009A35DF">
        <w:rPr>
          <w:rFonts w:ascii="Times New Roman" w:hAnsi="Times New Roman"/>
          <w:color w:val="000000"/>
          <w:sz w:val="28"/>
        </w:rPr>
        <w:t>анализировать и объяснять электрические явления, используя основные положения и законы электродинамики (закон сохранения электрического заряда, закон Кулона, потенциальность электростатического поля, принцип суперпозиции электрических полей, при этом указывая условия применимости закона Кулона, а также практически важные соотношения: законы Ома для участка цепи и для замкнутой электрической цепи, закон Джоуля–Ленца, правила Кирхгофа, законы Фарадея для электролиза);</w:t>
      </w:r>
      <w:proofErr w:type="gramEnd"/>
    </w:p>
    <w:p w:rsidR="009E23F4" w:rsidRPr="009A35DF" w:rsidRDefault="009A35DF">
      <w:pPr>
        <w:numPr>
          <w:ilvl w:val="0"/>
          <w:numId w:val="15"/>
        </w:numPr>
        <w:spacing w:after="0" w:line="264" w:lineRule="auto"/>
        <w:jc w:val="both"/>
      </w:pPr>
      <w:proofErr w:type="gramStart"/>
      <w:r w:rsidRPr="009A35DF">
        <w:rPr>
          <w:rFonts w:ascii="Times New Roman" w:hAnsi="Times New Roman"/>
          <w:color w:val="000000"/>
          <w:sz w:val="28"/>
        </w:rPr>
        <w:t>описывать физические процессы и явления, используя величины: перемещение, скорость, ускорение, импульс тела и системы тел, сила, момент силы, давление, потенциальная энергия, кинетическая энергия, механическая энергия, работа силы, центростремительное ускорение, сила тяжести, сила упругости, сила трения, мощность, энергия взаимодействия тела с Землёй вблизи её поверхности, энергия упругой деформации пружины, количество теплоты, абсолютная температура тела, работа в термодинамике, внутренняя энергия идеального одноатомного</w:t>
      </w:r>
      <w:proofErr w:type="gramEnd"/>
      <w:r w:rsidRPr="009A35DF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9A35DF">
        <w:rPr>
          <w:rFonts w:ascii="Times New Roman" w:hAnsi="Times New Roman"/>
          <w:color w:val="000000"/>
          <w:sz w:val="28"/>
        </w:rPr>
        <w:t>газа, работа идеального газа, относительная влажность воздуха, КПД идеального теплового двигателя; электрическое поле, напряжённость электрического поля, напряжённость поля точечного заряда или заряженного шара в вакууме и в диэлектрике, потенциал электростатического поля, разность потенциалов, электродвижущая сила, сила тока, напряжение, мощность тока, электрическая ёмкость плоского конденсатора, сопротивление участка цепи с последовательным и параллельным соединением резисторов, энергия электрического поля конденсатора;</w:t>
      </w:r>
      <w:proofErr w:type="gramEnd"/>
    </w:p>
    <w:p w:rsidR="009E23F4" w:rsidRPr="009A35DF" w:rsidRDefault="009A35DF">
      <w:pPr>
        <w:numPr>
          <w:ilvl w:val="0"/>
          <w:numId w:val="15"/>
        </w:numPr>
        <w:spacing w:after="0" w:line="264" w:lineRule="auto"/>
        <w:jc w:val="both"/>
      </w:pPr>
      <w:proofErr w:type="gramStart"/>
      <w:r w:rsidRPr="009A35DF">
        <w:rPr>
          <w:rFonts w:ascii="Times New Roman" w:hAnsi="Times New Roman"/>
          <w:color w:val="000000"/>
          <w:sz w:val="28"/>
        </w:rPr>
        <w:t xml:space="preserve">объяснять особенности протекания физических явлений: механическое движение, тепловое движение частиц вещества, тепловое равновесие, броуновское движение, диффузия, испарение, кипение и конденсация, плавление и кристаллизация, направленность теплопередачи, электризация тел, </w:t>
      </w:r>
      <w:proofErr w:type="spellStart"/>
      <w:r w:rsidRPr="009A35DF">
        <w:rPr>
          <w:rFonts w:ascii="Times New Roman" w:hAnsi="Times New Roman"/>
          <w:color w:val="000000"/>
          <w:sz w:val="28"/>
        </w:rPr>
        <w:t>эквипотенциальность</w:t>
      </w:r>
      <w:proofErr w:type="spellEnd"/>
      <w:r w:rsidRPr="009A35DF">
        <w:rPr>
          <w:rFonts w:ascii="Times New Roman" w:hAnsi="Times New Roman"/>
          <w:color w:val="000000"/>
          <w:sz w:val="28"/>
        </w:rPr>
        <w:t xml:space="preserve"> поверхности заряженного проводника;</w:t>
      </w:r>
      <w:proofErr w:type="gramEnd"/>
    </w:p>
    <w:p w:rsidR="009E23F4" w:rsidRPr="009A35DF" w:rsidRDefault="009A35DF">
      <w:pPr>
        <w:numPr>
          <w:ilvl w:val="0"/>
          <w:numId w:val="15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проводить исследование зависимости одной физической величины от другой с использованием прямых измерений, при этом конструировать установку, фиксировать результаты полученной зависимости физических величин в виде графиков с учётом </w:t>
      </w:r>
      <w:r w:rsidRPr="009A35DF">
        <w:rPr>
          <w:rFonts w:ascii="Times New Roman" w:hAnsi="Times New Roman"/>
          <w:color w:val="000000"/>
          <w:sz w:val="28"/>
        </w:rPr>
        <w:lastRenderedPageBreak/>
        <w:t xml:space="preserve">абсолютных погрешностей измерений, делать выводы по результатам исследования; </w:t>
      </w:r>
    </w:p>
    <w:p w:rsidR="009E23F4" w:rsidRPr="009A35DF" w:rsidRDefault="009A35DF">
      <w:pPr>
        <w:numPr>
          <w:ilvl w:val="0"/>
          <w:numId w:val="15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:rsidR="009E23F4" w:rsidRPr="009A35DF" w:rsidRDefault="009A35DF">
      <w:pPr>
        <w:numPr>
          <w:ilvl w:val="0"/>
          <w:numId w:val="15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:rsidR="009E23F4" w:rsidRPr="009A35DF" w:rsidRDefault="009A35DF">
      <w:pPr>
        <w:numPr>
          <w:ilvl w:val="0"/>
          <w:numId w:val="15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 </w:t>
      </w:r>
    </w:p>
    <w:p w:rsidR="009E23F4" w:rsidRPr="009A35DF" w:rsidRDefault="009A35DF">
      <w:pPr>
        <w:numPr>
          <w:ilvl w:val="0"/>
          <w:numId w:val="15"/>
        </w:numPr>
        <w:spacing w:after="0" w:line="264" w:lineRule="auto"/>
        <w:jc w:val="both"/>
      </w:pPr>
      <w:proofErr w:type="gramStart"/>
      <w:r w:rsidRPr="009A35DF">
        <w:rPr>
          <w:rFonts w:ascii="Times New Roman" w:hAnsi="Times New Roman"/>
          <w:color w:val="000000"/>
          <w:sz w:val="28"/>
        </w:rPr>
        <w:t>решать расчётные задачи с явно заданной и неявно заданной физической моделью: на основании анализа условия обосновывать выбор физической модели, отвечающей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  <w:proofErr w:type="gramEnd"/>
    </w:p>
    <w:p w:rsidR="009E23F4" w:rsidRPr="009A35DF" w:rsidRDefault="009A35DF">
      <w:pPr>
        <w:numPr>
          <w:ilvl w:val="0"/>
          <w:numId w:val="15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решать качественные задачи, требующие применения знаний из разных разделов курса физики, а также интеграции знаний из других предметов </w:t>
      </w:r>
      <w:proofErr w:type="gramStart"/>
      <w:r w:rsidRPr="009A35DF">
        <w:rPr>
          <w:rFonts w:ascii="Times New Roman" w:hAnsi="Times New Roman"/>
          <w:color w:val="000000"/>
          <w:sz w:val="28"/>
        </w:rPr>
        <w:t>естественно-научного</w:t>
      </w:r>
      <w:proofErr w:type="gramEnd"/>
      <w:r w:rsidRPr="009A35DF">
        <w:rPr>
          <w:rFonts w:ascii="Times New Roman" w:hAnsi="Times New Roman"/>
          <w:color w:val="000000"/>
          <w:sz w:val="28"/>
        </w:rPr>
        <w:t xml:space="preserve"> цикла: выстраивать логическую цепочку рассуждений с опорой на изученные законы, закономерности и физические явления;</w:t>
      </w:r>
    </w:p>
    <w:p w:rsidR="009E23F4" w:rsidRPr="009A35DF" w:rsidRDefault="009A35DF">
      <w:pPr>
        <w:numPr>
          <w:ilvl w:val="0"/>
          <w:numId w:val="15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 </w:t>
      </w:r>
    </w:p>
    <w:p w:rsidR="009E23F4" w:rsidRPr="009A35DF" w:rsidRDefault="009A35DF">
      <w:pPr>
        <w:numPr>
          <w:ilvl w:val="0"/>
          <w:numId w:val="15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 </w:t>
      </w:r>
    </w:p>
    <w:p w:rsidR="009E23F4" w:rsidRPr="009A35DF" w:rsidRDefault="009A35DF">
      <w:pPr>
        <w:numPr>
          <w:ilvl w:val="0"/>
          <w:numId w:val="15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науки и технологий для дальнейшего развития человеческого общества;</w:t>
      </w:r>
    </w:p>
    <w:p w:rsidR="009E23F4" w:rsidRPr="009A35DF" w:rsidRDefault="009A35DF">
      <w:pPr>
        <w:numPr>
          <w:ilvl w:val="0"/>
          <w:numId w:val="15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lastRenderedPageBreak/>
        <w:t xml:space="preserve"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</w:t>
      </w:r>
      <w:proofErr w:type="gramStart"/>
      <w:r w:rsidRPr="009A35DF">
        <w:rPr>
          <w:rFonts w:ascii="Times New Roman" w:hAnsi="Times New Roman"/>
          <w:color w:val="000000"/>
          <w:sz w:val="28"/>
        </w:rPr>
        <w:t>достоверность</w:t>
      </w:r>
      <w:proofErr w:type="gramEnd"/>
      <w:r w:rsidRPr="009A35DF">
        <w:rPr>
          <w:rFonts w:ascii="Times New Roman" w:hAnsi="Times New Roman"/>
          <w:color w:val="000000"/>
          <w:sz w:val="28"/>
        </w:rPr>
        <w:t xml:space="preserve"> как на основе имеющихся знаний, так и на основе анализа источника информации;</w:t>
      </w:r>
    </w:p>
    <w:p w:rsidR="009E23F4" w:rsidRPr="009A35DF" w:rsidRDefault="009A35DF">
      <w:pPr>
        <w:numPr>
          <w:ilvl w:val="0"/>
          <w:numId w:val="15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:rsidR="009E23F4" w:rsidRPr="009A35DF" w:rsidRDefault="009A35DF">
      <w:pPr>
        <w:numPr>
          <w:ilvl w:val="0"/>
          <w:numId w:val="15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 </w:t>
      </w:r>
    </w:p>
    <w:p w:rsidR="009E23F4" w:rsidRPr="009A35DF" w:rsidRDefault="009A35DF">
      <w:pPr>
        <w:numPr>
          <w:ilvl w:val="0"/>
          <w:numId w:val="15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проявлять мотивацию к будущей профессиональной деятельности по специальностям физико-технического профиля.</w:t>
      </w:r>
    </w:p>
    <w:p w:rsidR="009E23F4" w:rsidRPr="009A35DF" w:rsidRDefault="009E23F4">
      <w:pPr>
        <w:spacing w:after="0" w:line="264" w:lineRule="auto"/>
        <w:ind w:left="120"/>
        <w:jc w:val="both"/>
      </w:pPr>
    </w:p>
    <w:p w:rsidR="009E23F4" w:rsidRPr="009A35DF" w:rsidRDefault="009A35DF">
      <w:pPr>
        <w:spacing w:after="0" w:line="264" w:lineRule="auto"/>
        <w:ind w:left="120"/>
        <w:jc w:val="both"/>
      </w:pPr>
      <w:r w:rsidRPr="009A35DF">
        <w:rPr>
          <w:rFonts w:ascii="Times New Roman" w:hAnsi="Times New Roman"/>
          <w:color w:val="000000"/>
          <w:sz w:val="28"/>
        </w:rPr>
        <w:t>К концу обучения в</w:t>
      </w:r>
      <w:r w:rsidRPr="009A35DF">
        <w:rPr>
          <w:rFonts w:ascii="Times New Roman" w:hAnsi="Times New Roman"/>
          <w:b/>
          <w:color w:val="000000"/>
          <w:sz w:val="28"/>
        </w:rPr>
        <w:t xml:space="preserve"> </w:t>
      </w:r>
      <w:r w:rsidRPr="009A35DF">
        <w:rPr>
          <w:rFonts w:ascii="Times New Roman" w:hAnsi="Times New Roman"/>
          <w:b/>
          <w:i/>
          <w:color w:val="000000"/>
          <w:sz w:val="28"/>
        </w:rPr>
        <w:t>11 классе</w:t>
      </w:r>
      <w:r w:rsidRPr="009A35DF">
        <w:rPr>
          <w:rFonts w:ascii="Times New Roman" w:hAnsi="Times New Roman"/>
          <w:color w:val="000000"/>
          <w:sz w:val="28"/>
        </w:rPr>
        <w:t xml:space="preserve"> предметные результаты на углублённом уровне должны отражать </w:t>
      </w:r>
      <w:proofErr w:type="spellStart"/>
      <w:r w:rsidRPr="009A35DF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9A35DF">
        <w:rPr>
          <w:rFonts w:ascii="Times New Roman" w:hAnsi="Times New Roman"/>
          <w:color w:val="000000"/>
          <w:sz w:val="28"/>
        </w:rPr>
        <w:t xml:space="preserve"> у обучающихся умений:</w:t>
      </w:r>
    </w:p>
    <w:p w:rsidR="009E23F4" w:rsidRPr="009A35DF" w:rsidRDefault="009A35DF">
      <w:pPr>
        <w:numPr>
          <w:ilvl w:val="0"/>
          <w:numId w:val="16"/>
        </w:numPr>
        <w:spacing w:after="0" w:line="264" w:lineRule="auto"/>
        <w:jc w:val="both"/>
      </w:pPr>
      <w:proofErr w:type="gramStart"/>
      <w:r w:rsidRPr="009A35DF">
        <w:rPr>
          <w:rFonts w:ascii="Times New Roman" w:hAnsi="Times New Roman"/>
          <w:color w:val="000000"/>
          <w:sz w:val="28"/>
        </w:rPr>
        <w:t>понимать роль физики в экономической, технологической, социальной и этической сферах деятельности человека, роль и место физики в современной научной картине мира, роль астрономии в практической деятельности человека и дальнейшем научно-техническом развитии, значение описательной, систематизирующей, объяснительной и прогностической функций физической теории – электродинамики, специальной теории относительности, квантовой физики, роль физической теории в формировании представлений о физической картине мира, место физической картины мира</w:t>
      </w:r>
      <w:proofErr w:type="gramEnd"/>
      <w:r w:rsidRPr="009A35DF">
        <w:rPr>
          <w:rFonts w:ascii="Times New Roman" w:hAnsi="Times New Roman"/>
          <w:color w:val="000000"/>
          <w:sz w:val="28"/>
        </w:rPr>
        <w:t xml:space="preserve"> в общем ряду современных </w:t>
      </w:r>
      <w:proofErr w:type="gramStart"/>
      <w:r w:rsidRPr="009A35DF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9A35DF">
        <w:rPr>
          <w:rFonts w:ascii="Times New Roman" w:hAnsi="Times New Roman"/>
          <w:color w:val="000000"/>
          <w:sz w:val="28"/>
        </w:rPr>
        <w:t xml:space="preserve"> представлений о природе;</w:t>
      </w:r>
    </w:p>
    <w:p w:rsidR="009E23F4" w:rsidRPr="009A35DF" w:rsidRDefault="009A35DF">
      <w:pPr>
        <w:numPr>
          <w:ilvl w:val="0"/>
          <w:numId w:val="16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различать условия применимости моделей физических тел и процессов (явлений): однородное электрическое и однородное магнитное поля, гармонические колебания, математический маятник, идеальный пружинный маятник, гармонические волны, идеальный колебательный контур, тонкая линза, моделей атома, атомного ядра и квантовой модели света;</w:t>
      </w:r>
    </w:p>
    <w:p w:rsidR="009E23F4" w:rsidRPr="009A35DF" w:rsidRDefault="009A35DF">
      <w:pPr>
        <w:numPr>
          <w:ilvl w:val="0"/>
          <w:numId w:val="16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различать условия (границы, области) применимости физических законов, понимать всеобщий характер фундаментальных законов и ограниченность использования частных законов;</w:t>
      </w:r>
    </w:p>
    <w:p w:rsidR="009E23F4" w:rsidRPr="009A35DF" w:rsidRDefault="009A35DF">
      <w:pPr>
        <w:numPr>
          <w:ilvl w:val="0"/>
          <w:numId w:val="16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lastRenderedPageBreak/>
        <w:t>анализировать и объяснять электромагнитные процессы и явления, используя основные положения и законы электродинамики и специальной теории относительности (закон сохранения электрического заряда, сила Ампера, сила Лоренца, закон электромагнитной индукции, правило Ленца, связь ЭДС самоиндукции в элементе электрической цепи со скоростью изменения силы тока, постулаты специальной теории относительности Эйнштейна);</w:t>
      </w:r>
    </w:p>
    <w:p w:rsidR="009E23F4" w:rsidRPr="009A35DF" w:rsidRDefault="009A35DF">
      <w:pPr>
        <w:numPr>
          <w:ilvl w:val="0"/>
          <w:numId w:val="16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анализировать и объяснять квантовые процессы и явления, используя положения квантовой физики (уравнение Эйнштейна для фотоэффекта, первый и второй постулаты Бора, принцип соотношения неопределённостей Гейзенберга, законы сохранения зарядового и массового чисел и энергии в ядерных реакциях, закон радиоактивного распада);</w:t>
      </w:r>
    </w:p>
    <w:p w:rsidR="009E23F4" w:rsidRPr="009A35DF" w:rsidRDefault="009A35DF">
      <w:pPr>
        <w:numPr>
          <w:ilvl w:val="0"/>
          <w:numId w:val="16"/>
        </w:numPr>
        <w:spacing w:after="0" w:line="264" w:lineRule="auto"/>
        <w:jc w:val="both"/>
      </w:pPr>
      <w:proofErr w:type="gramStart"/>
      <w:r w:rsidRPr="009A35DF">
        <w:rPr>
          <w:rFonts w:ascii="Times New Roman" w:hAnsi="Times New Roman"/>
          <w:color w:val="000000"/>
          <w:sz w:val="28"/>
        </w:rPr>
        <w:t>описывать физические процессы и явления, используя величины: напряжённость электрического поля, потенциал электростатического поля, разность потенциалов, электродвижущая сила, индукция магнитного поля, магнитный поток, сила Ампера, индуктивность, электродвижущая сила самоиндукции, энергия магнитного поля проводника с током, релятивистский импульс, полная энергия, энергия покоя свободной частицы, энергия и импульс фотона, массовое число и заряд ядра, энергия связи ядра;</w:t>
      </w:r>
      <w:proofErr w:type="gramEnd"/>
    </w:p>
    <w:p w:rsidR="009E23F4" w:rsidRPr="009A35DF" w:rsidRDefault="009A35DF">
      <w:pPr>
        <w:numPr>
          <w:ilvl w:val="0"/>
          <w:numId w:val="16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объяснять особенности протекания физических явлений: электромагнитная индукция, самоиндукция, резонанс, интерференция волн, дифракция, дисперсия, полное внутреннее отражение, фотоэлектрический эффект (фотоэффект), альф</w:t>
      </w:r>
      <w:proofErr w:type="gramStart"/>
      <w:r w:rsidRPr="009A35DF">
        <w:rPr>
          <w:rFonts w:ascii="Times New Roman" w:hAnsi="Times New Roman"/>
          <w:color w:val="000000"/>
          <w:sz w:val="28"/>
        </w:rPr>
        <w:t>а-</w:t>
      </w:r>
      <w:proofErr w:type="gramEnd"/>
      <w:r w:rsidRPr="009A35DF">
        <w:rPr>
          <w:rFonts w:ascii="Times New Roman" w:hAnsi="Times New Roman"/>
          <w:color w:val="000000"/>
          <w:sz w:val="28"/>
        </w:rPr>
        <w:t xml:space="preserve"> и бета-распады ядер, гамма-излучение ядер, физические принципы спектрального анализа и работы лазера;</w:t>
      </w:r>
    </w:p>
    <w:p w:rsidR="009E23F4" w:rsidRPr="009A35DF" w:rsidRDefault="009A35DF">
      <w:pPr>
        <w:numPr>
          <w:ilvl w:val="0"/>
          <w:numId w:val="16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определять направление индукции магнитного поля проводника с током, силы Ампера и силы Лоренца;</w:t>
      </w:r>
    </w:p>
    <w:p w:rsidR="009E23F4" w:rsidRPr="009A35DF" w:rsidRDefault="009A35DF">
      <w:pPr>
        <w:numPr>
          <w:ilvl w:val="0"/>
          <w:numId w:val="16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строить изображение, создаваемое плоским зеркалом, тонкой линзой, и рассчитывать его характеристики;</w:t>
      </w:r>
    </w:p>
    <w:p w:rsidR="009E23F4" w:rsidRPr="009A35DF" w:rsidRDefault="009A35DF">
      <w:pPr>
        <w:numPr>
          <w:ilvl w:val="0"/>
          <w:numId w:val="16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применять основополагающие астрономические понятия, теории и законы для анализа и объяснения физических процессов, происходящих в звёздах, в звёздных системах, в межгалактической среде; движения небесных тел, эволюции звёзд и Вселенной;</w:t>
      </w:r>
    </w:p>
    <w:p w:rsidR="009E23F4" w:rsidRPr="009A35DF" w:rsidRDefault="009A35DF">
      <w:pPr>
        <w:numPr>
          <w:ilvl w:val="0"/>
          <w:numId w:val="16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проводить исследование зависимостей физических величин с использованием прямых измерений, при этом конструировать установку, фиксировать результаты полученной зависимости </w:t>
      </w:r>
      <w:r w:rsidRPr="009A35DF">
        <w:rPr>
          <w:rFonts w:ascii="Times New Roman" w:hAnsi="Times New Roman"/>
          <w:color w:val="000000"/>
          <w:sz w:val="28"/>
        </w:rPr>
        <w:lastRenderedPageBreak/>
        <w:t>физических величин в виде графиков с учётом абсолютных погрешностей измерений, делать выводы по результатам исследования;</w:t>
      </w:r>
    </w:p>
    <w:p w:rsidR="009E23F4" w:rsidRPr="009A35DF" w:rsidRDefault="009A35DF">
      <w:pPr>
        <w:numPr>
          <w:ilvl w:val="0"/>
          <w:numId w:val="16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проводить косвенные измерения физических величин, при этом выбирать оптимальный метод измерения, оценивать абсолютные и относительные погрешности прямых и косвенных измерений;</w:t>
      </w:r>
    </w:p>
    <w:p w:rsidR="009E23F4" w:rsidRPr="009A35DF" w:rsidRDefault="009A35DF">
      <w:pPr>
        <w:numPr>
          <w:ilvl w:val="0"/>
          <w:numId w:val="16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проводить опыты по проверке предложенной гипотезы: планировать эксперимент, собирать экспериментальную установку, анализировать полученные результаты и делать вывод о статусе предложенной гипотезы;</w:t>
      </w:r>
    </w:p>
    <w:p w:rsidR="009E23F4" w:rsidRPr="009A35DF" w:rsidRDefault="009A35DF">
      <w:pPr>
        <w:numPr>
          <w:ilvl w:val="0"/>
          <w:numId w:val="16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описывать методы получения научных астрономических знаний;</w:t>
      </w:r>
    </w:p>
    <w:p w:rsidR="009E23F4" w:rsidRPr="009A35DF" w:rsidRDefault="009A35DF">
      <w:pPr>
        <w:numPr>
          <w:ilvl w:val="0"/>
          <w:numId w:val="16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соблюдать правила безопасного труда при проведении исследований в рамках учебного эксперимента, практикума и учебно-исследовательской и проектной деятельности с использованием измерительных устройств и лабораторного оборудования;</w:t>
      </w:r>
    </w:p>
    <w:p w:rsidR="009E23F4" w:rsidRPr="009A35DF" w:rsidRDefault="009A35DF">
      <w:pPr>
        <w:numPr>
          <w:ilvl w:val="0"/>
          <w:numId w:val="16"/>
        </w:numPr>
        <w:spacing w:after="0" w:line="264" w:lineRule="auto"/>
        <w:jc w:val="both"/>
      </w:pPr>
      <w:proofErr w:type="gramStart"/>
      <w:r w:rsidRPr="009A35DF">
        <w:rPr>
          <w:rFonts w:ascii="Times New Roman" w:hAnsi="Times New Roman"/>
          <w:color w:val="000000"/>
          <w:sz w:val="28"/>
        </w:rPr>
        <w:t>решать расчётные задачи с явно заданной и неявно заданной физической моделью: на основании анализа условия выбирать физические модели, отвечающие требованиям задачи, применять формулы, законы, закономерности и постулаты физических теорий при использовании математических методов решения задач, проводить расчёты на основании имеющихся данных, анализировать результаты и корректировать методы решения с учётом полученных результатов;</w:t>
      </w:r>
      <w:proofErr w:type="gramEnd"/>
    </w:p>
    <w:p w:rsidR="009E23F4" w:rsidRPr="009A35DF" w:rsidRDefault="009A35DF">
      <w:pPr>
        <w:numPr>
          <w:ilvl w:val="0"/>
          <w:numId w:val="16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решать качественные задачи, требующие применения знаний из разных разделов курса физики, а также интеграции знаний из других предметов </w:t>
      </w:r>
      <w:proofErr w:type="gramStart"/>
      <w:r w:rsidRPr="009A35DF">
        <w:rPr>
          <w:rFonts w:ascii="Times New Roman" w:hAnsi="Times New Roman"/>
          <w:color w:val="000000"/>
          <w:sz w:val="28"/>
        </w:rPr>
        <w:t>естественно-научного</w:t>
      </w:r>
      <w:proofErr w:type="gramEnd"/>
      <w:r w:rsidRPr="009A35DF">
        <w:rPr>
          <w:rFonts w:ascii="Times New Roman" w:hAnsi="Times New Roman"/>
          <w:color w:val="000000"/>
          <w:sz w:val="28"/>
        </w:rPr>
        <w:t xml:space="preserve"> цикла: выстраивать логическую цепочку рассуждений с опорой на изученные законы, закономерности и физические явления;</w:t>
      </w:r>
    </w:p>
    <w:p w:rsidR="009E23F4" w:rsidRPr="009A35DF" w:rsidRDefault="009A35DF">
      <w:pPr>
        <w:numPr>
          <w:ilvl w:val="0"/>
          <w:numId w:val="16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использовать теоретические знания для объяснения основных принципов работы измерительных приборов, технических устройств и технологических процессов;</w:t>
      </w:r>
    </w:p>
    <w:p w:rsidR="009E23F4" w:rsidRPr="009A35DF" w:rsidRDefault="009A35DF">
      <w:pPr>
        <w:numPr>
          <w:ilvl w:val="0"/>
          <w:numId w:val="16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 w:rsidR="009E23F4" w:rsidRPr="009A35DF" w:rsidRDefault="009A35DF">
      <w:pPr>
        <w:numPr>
          <w:ilvl w:val="0"/>
          <w:numId w:val="16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анализировать и оценивать последствия бытовой и производственной деятельности человека, связанной с физическими процессами, с позиций экологической безопасности, представлений о рациональном природопользовании, а также разумном использовании достижений </w:t>
      </w:r>
      <w:r w:rsidRPr="009A35DF">
        <w:rPr>
          <w:rFonts w:ascii="Times New Roman" w:hAnsi="Times New Roman"/>
          <w:color w:val="000000"/>
          <w:sz w:val="28"/>
        </w:rPr>
        <w:lastRenderedPageBreak/>
        <w:t>науки и технологий для дальнейшего развития человеческого общества;</w:t>
      </w:r>
    </w:p>
    <w:p w:rsidR="009E23F4" w:rsidRPr="009A35DF" w:rsidRDefault="009A35DF">
      <w:pPr>
        <w:numPr>
          <w:ilvl w:val="0"/>
          <w:numId w:val="16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применять различные способы работы с информацией физического содержания с использованием современных информационных технологий, при этом использовать современные информационные технологии для поиска, переработки и предъявления учебной и научно-популярной информации, структурирования и интерпретации информации, полученной из различных источников, критически анализировать получаемую информацию и оценивать её </w:t>
      </w:r>
      <w:proofErr w:type="gramStart"/>
      <w:r w:rsidRPr="009A35DF">
        <w:rPr>
          <w:rFonts w:ascii="Times New Roman" w:hAnsi="Times New Roman"/>
          <w:color w:val="000000"/>
          <w:sz w:val="28"/>
        </w:rPr>
        <w:t>достоверность</w:t>
      </w:r>
      <w:proofErr w:type="gramEnd"/>
      <w:r w:rsidRPr="009A35DF">
        <w:rPr>
          <w:rFonts w:ascii="Times New Roman" w:hAnsi="Times New Roman"/>
          <w:color w:val="000000"/>
          <w:sz w:val="28"/>
        </w:rPr>
        <w:t xml:space="preserve"> как на основе имеющихся знаний, так и на основе анализа источника информации;</w:t>
      </w:r>
    </w:p>
    <w:p w:rsidR="009E23F4" w:rsidRPr="009A35DF" w:rsidRDefault="009A35DF">
      <w:pPr>
        <w:numPr>
          <w:ilvl w:val="0"/>
          <w:numId w:val="16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 xml:space="preserve">проявлять организационные и познавательные умения самостоятельного приобретения новых знаний в процессе выполнения проектных и учебно-исследовательских работ; </w:t>
      </w:r>
    </w:p>
    <w:p w:rsidR="009E23F4" w:rsidRPr="009A35DF" w:rsidRDefault="009A35DF">
      <w:pPr>
        <w:numPr>
          <w:ilvl w:val="0"/>
          <w:numId w:val="16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работать в группе с исполнением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проблемы;</w:t>
      </w:r>
    </w:p>
    <w:p w:rsidR="009E23F4" w:rsidRPr="009A35DF" w:rsidRDefault="009A35DF">
      <w:pPr>
        <w:numPr>
          <w:ilvl w:val="0"/>
          <w:numId w:val="16"/>
        </w:numPr>
        <w:spacing w:after="0" w:line="264" w:lineRule="auto"/>
        <w:jc w:val="both"/>
      </w:pPr>
      <w:r w:rsidRPr="009A35DF">
        <w:rPr>
          <w:rFonts w:ascii="Times New Roman" w:hAnsi="Times New Roman"/>
          <w:color w:val="000000"/>
          <w:sz w:val="28"/>
        </w:rPr>
        <w:t>проявлять мотивацию к будущей профессиональной деятельности по специальностям физико-технического профиля.</w:t>
      </w:r>
    </w:p>
    <w:p w:rsidR="009E23F4" w:rsidRPr="009A35DF" w:rsidRDefault="009E23F4">
      <w:pPr>
        <w:sectPr w:rsidR="009E23F4" w:rsidRPr="009A35DF">
          <w:pgSz w:w="11906" w:h="16383"/>
          <w:pgMar w:top="1134" w:right="850" w:bottom="1134" w:left="1701" w:header="720" w:footer="720" w:gutter="0"/>
          <w:cols w:space="720"/>
        </w:sectPr>
      </w:pPr>
    </w:p>
    <w:p w:rsidR="009E23F4" w:rsidRDefault="009A35DF">
      <w:pPr>
        <w:spacing w:after="0"/>
        <w:ind w:left="120"/>
      </w:pPr>
      <w:bookmarkStart w:id="12" w:name="block-35803393"/>
      <w:bookmarkEnd w:id="9"/>
      <w:r w:rsidRPr="009A35DF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E23F4" w:rsidRDefault="009A35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4912"/>
        <w:gridCol w:w="1348"/>
        <w:gridCol w:w="1841"/>
        <w:gridCol w:w="1910"/>
        <w:gridCol w:w="2837"/>
      </w:tblGrid>
      <w:tr w:rsidR="009E23F4">
        <w:trPr>
          <w:trHeight w:val="144"/>
          <w:tblCellSpacing w:w="20" w:type="nil"/>
        </w:trPr>
        <w:tc>
          <w:tcPr>
            <w:tcW w:w="4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23F4" w:rsidRDefault="009E23F4">
            <w:pPr>
              <w:spacing w:after="0"/>
              <w:ind w:left="135"/>
            </w:pPr>
          </w:p>
        </w:tc>
        <w:tc>
          <w:tcPr>
            <w:tcW w:w="4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23F4" w:rsidRDefault="009E23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3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23F4" w:rsidRDefault="009E23F4">
            <w:pPr>
              <w:spacing w:after="0"/>
              <w:ind w:left="135"/>
            </w:pPr>
          </w:p>
        </w:tc>
      </w:tr>
      <w:tr w:rsidR="009E23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3F4" w:rsidRDefault="009E23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3F4" w:rsidRDefault="009E23F4"/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23F4" w:rsidRDefault="009E23F4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23F4" w:rsidRDefault="009E23F4">
            <w:pPr>
              <w:spacing w:after="0"/>
              <w:ind w:left="135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23F4" w:rsidRDefault="009E23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3F4" w:rsidRDefault="009E23F4"/>
        </w:tc>
      </w:tr>
      <w:tr w:rsidR="009E23F4" w:rsidRPr="009A35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A35DF">
              <w:rPr>
                <w:rFonts w:ascii="Times New Roman" w:hAnsi="Times New Roman"/>
                <w:b/>
                <w:color w:val="000000"/>
                <w:sz w:val="24"/>
              </w:rPr>
              <w:t>НАУЧНЫЙ МЕТОД ПОЗНАНИЯ ПРИРОДЫ</w:t>
            </w:r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9E23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3F4" w:rsidRDefault="009E23F4"/>
        </w:tc>
      </w:tr>
      <w:tr w:rsidR="009E23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МЕХАНИКА</w:t>
            </w:r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Кинематика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Динамика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механике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9E23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3F4" w:rsidRDefault="009E23F4"/>
        </w:tc>
      </w:tr>
      <w:tr w:rsidR="009E23F4" w:rsidRPr="009A35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A35DF">
              <w:rPr>
                <w:rFonts w:ascii="Times New Roman" w:hAnsi="Times New Roman"/>
                <w:b/>
                <w:color w:val="000000"/>
                <w:sz w:val="24"/>
              </w:rPr>
              <w:t>МОЛЕКУЛЯРНАЯ ФИЗИКА И ТЕРМОДИНАМИКА</w:t>
            </w:r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молекулярнокинетической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Термодинамика.Тепловые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Агрегатные состояния вещества. Фазовые </w:t>
            </w:r>
            <w:r w:rsidRPr="009A35DF">
              <w:rPr>
                <w:rFonts w:ascii="Times New Roman" w:hAnsi="Times New Roman"/>
                <w:color w:val="000000"/>
                <w:sz w:val="24"/>
              </w:rPr>
              <w:lastRenderedPageBreak/>
              <w:t>переходы</w:t>
            </w:r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9E23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3F4" w:rsidRDefault="009E23F4"/>
        </w:tc>
      </w:tr>
      <w:tr w:rsidR="009E23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средах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9E23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3F4" w:rsidRDefault="009E23F4"/>
        </w:tc>
      </w:tr>
      <w:tr w:rsidR="009E23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ФИЗИЧЕСКИЙ ПРАКТИКУМ</w:t>
            </w:r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3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9E23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3F4" w:rsidRDefault="009E23F4"/>
        </w:tc>
      </w:tr>
      <w:tr w:rsidR="009E23F4" w:rsidRPr="009A35D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9E23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8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313" w:type="dxa"/>
            <w:tcMar>
              <w:top w:w="50" w:type="dxa"/>
              <w:left w:w="100" w:type="dxa"/>
            </w:tcMar>
            <w:vAlign w:val="center"/>
          </w:tcPr>
          <w:p w:rsidR="009E23F4" w:rsidRDefault="009E23F4"/>
        </w:tc>
      </w:tr>
    </w:tbl>
    <w:p w:rsidR="009E23F4" w:rsidRDefault="009E23F4">
      <w:pPr>
        <w:sectPr w:rsidR="009E23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23F4" w:rsidRDefault="009A35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9E23F4" w:rsidTr="007556F4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23F4" w:rsidRDefault="009E23F4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23F4" w:rsidRDefault="009E23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23F4" w:rsidRDefault="009E23F4">
            <w:pPr>
              <w:spacing w:after="0"/>
              <w:ind w:left="135"/>
            </w:pPr>
          </w:p>
        </w:tc>
      </w:tr>
      <w:tr w:rsidR="009E23F4" w:rsidTr="007556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3F4" w:rsidRDefault="009E23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3F4" w:rsidRDefault="009E23F4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23F4" w:rsidRDefault="009E23F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23F4" w:rsidRDefault="009E23F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23F4" w:rsidRDefault="009E23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3F4" w:rsidRDefault="009E23F4"/>
        </w:tc>
      </w:tr>
      <w:tr w:rsidR="009E23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ЭЛЕКТРОДИНАМИКА</w:t>
            </w:r>
          </w:p>
        </w:tc>
      </w:tr>
      <w:tr w:rsidR="009E23F4" w:rsidRPr="009A35DF" w:rsidTr="007556F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23F4" w:rsidRDefault="00755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9E23F4" w:rsidRPr="009A35DF" w:rsidTr="007556F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23F4" w:rsidRDefault="00755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9E23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23F4" w:rsidRDefault="009A35DF" w:rsidP="00755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556F4">
              <w:rPr>
                <w:rFonts w:ascii="Times New Roman" w:hAnsi="Times New Roman"/>
                <w:color w:val="000000"/>
                <w:sz w:val="24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3F4" w:rsidRDefault="009E23F4"/>
        </w:tc>
      </w:tr>
      <w:tr w:rsidR="009E23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КОЛЕБАНИЯ И ВОЛНЫ</w:t>
            </w:r>
          </w:p>
        </w:tc>
      </w:tr>
      <w:tr w:rsidR="009E23F4" w:rsidRPr="009A35DF" w:rsidTr="007556F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23F4" w:rsidRDefault="00755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9E23F4" w:rsidRPr="009A35DF" w:rsidTr="007556F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23F4" w:rsidRDefault="009A35DF" w:rsidP="00755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556F4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9E23F4" w:rsidRPr="009A35DF" w:rsidTr="007556F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волны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23F4" w:rsidRDefault="00755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9E23F4" w:rsidRPr="009A35DF" w:rsidTr="007556F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Оптика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23F4" w:rsidRDefault="00755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  <w:r w:rsid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9E23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23F4" w:rsidRDefault="00755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3F4" w:rsidRDefault="009E23F4"/>
        </w:tc>
      </w:tr>
      <w:tr w:rsidR="009E23F4" w:rsidRPr="009A35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A35DF">
              <w:rPr>
                <w:rFonts w:ascii="Times New Roman" w:hAnsi="Times New Roman"/>
                <w:b/>
                <w:color w:val="000000"/>
                <w:sz w:val="24"/>
              </w:rPr>
              <w:t>ОСНОВЫ СПЕЦИАЛЬНОЙ ТЕОРИИ ОТНОСИТЕЛЬНОСТИ</w:t>
            </w:r>
          </w:p>
        </w:tc>
      </w:tr>
      <w:tr w:rsidR="009E23F4" w:rsidRPr="009A35DF" w:rsidTr="007556F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СТО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23F4" w:rsidRDefault="00755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9E23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3F4" w:rsidRDefault="009E23F4"/>
        </w:tc>
      </w:tr>
      <w:tr w:rsidR="009E23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КВАНТОВАЯ ФИЗИКА</w:t>
            </w:r>
          </w:p>
        </w:tc>
      </w:tr>
      <w:tr w:rsidR="009E23F4" w:rsidRPr="009A35DF" w:rsidTr="007556F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дуализм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23F4" w:rsidRDefault="00755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</w:t>
            </w:r>
            <w:r w:rsid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9E23F4" w:rsidRPr="009A35DF" w:rsidTr="007556F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23F4" w:rsidRDefault="00755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  <w:r w:rsid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9E23F4" w:rsidRPr="009A35DF" w:rsidTr="007556F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Физика атомного ядра и элементарных частиц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23F4" w:rsidRDefault="00755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9E23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23F4" w:rsidRDefault="00755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  <w:r w:rsid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3F4" w:rsidRDefault="009E23F4"/>
        </w:tc>
      </w:tr>
      <w:tr w:rsidR="009E23F4" w:rsidRPr="009A35D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A35DF">
              <w:rPr>
                <w:rFonts w:ascii="Times New Roman" w:hAnsi="Times New Roman"/>
                <w:b/>
                <w:color w:val="000000"/>
                <w:sz w:val="24"/>
              </w:rPr>
              <w:t>ЭЛЕМЕНТЫ АСТРОНОМИИ И АСТРОФИЗИКИ</w:t>
            </w:r>
          </w:p>
        </w:tc>
      </w:tr>
      <w:tr w:rsidR="009E23F4" w:rsidRPr="009A35DF" w:rsidTr="007556F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астрофизики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23F4" w:rsidRDefault="009A35DF" w:rsidP="00755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7556F4"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9E23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23F4" w:rsidRDefault="00755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3F4" w:rsidRDefault="009E23F4"/>
        </w:tc>
      </w:tr>
      <w:tr w:rsidR="009E23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ФИЗИЧЕСКИЙ ПРАКТИКУМ</w:t>
            </w:r>
          </w:p>
        </w:tc>
      </w:tr>
      <w:tr w:rsidR="009E23F4" w:rsidRPr="009A35DF" w:rsidTr="007556F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23F4" w:rsidRDefault="00755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9E23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E23F4" w:rsidRDefault="00755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 w:rsid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3F4" w:rsidRDefault="009E23F4"/>
        </w:tc>
      </w:tr>
      <w:tr w:rsidR="009E23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ОБОБЩАЮЩЕЕ ПОВТОРЕНИЕ</w:t>
            </w:r>
          </w:p>
        </w:tc>
      </w:tr>
      <w:tr w:rsidR="007556F4" w:rsidRPr="009A35DF" w:rsidTr="007556F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56F4" w:rsidRDefault="007556F4" w:rsidP="0029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556F4" w:rsidRPr="009A35DF" w:rsidRDefault="007556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физики 10 класса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6F4" w:rsidRPr="009A35DF" w:rsidRDefault="007556F4" w:rsidP="007556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6F4" w:rsidRDefault="00755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56F4" w:rsidRDefault="007556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556F4" w:rsidRPr="009A35DF" w:rsidRDefault="007556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7556F4" w:rsidRPr="009A35DF" w:rsidTr="007556F4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556F4" w:rsidRDefault="007556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7556F4" w:rsidRPr="009A35DF" w:rsidRDefault="007556F4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Систематизация и обобщение предметного содержания и опыта деятельности, приобретённого при изучении курса физики 10 – 11 классов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6F4" w:rsidRDefault="007556F4" w:rsidP="007556F4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6F4" w:rsidRDefault="00755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56F4" w:rsidRDefault="007556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556F4" w:rsidRPr="009A35DF" w:rsidRDefault="007556F4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7556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6F4" w:rsidRDefault="007556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6F4" w:rsidRDefault="00755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56F4" w:rsidRDefault="007556F4"/>
        </w:tc>
      </w:tr>
      <w:tr w:rsidR="007556F4" w:rsidRPr="009A35DF" w:rsidTr="007556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6F4" w:rsidRDefault="007556F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6F4" w:rsidRDefault="00755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6F4" w:rsidRDefault="007556F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56F4" w:rsidRDefault="007556F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556F4" w:rsidRPr="009A35DF" w:rsidRDefault="007556F4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/39859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7556F4" w:rsidTr="007556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56F4" w:rsidRPr="009A35DF" w:rsidRDefault="007556F4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556F4" w:rsidRDefault="007556F4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556F4" w:rsidRDefault="00755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556F4" w:rsidRDefault="007556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556F4" w:rsidRDefault="007556F4"/>
        </w:tc>
      </w:tr>
    </w:tbl>
    <w:p w:rsidR="009E23F4" w:rsidRDefault="009E23F4">
      <w:pPr>
        <w:sectPr w:rsidR="009E23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23F4" w:rsidRDefault="009E23F4">
      <w:pPr>
        <w:sectPr w:rsidR="009E23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23F4" w:rsidRDefault="009A35DF">
      <w:pPr>
        <w:spacing w:after="0"/>
        <w:ind w:left="120"/>
      </w:pPr>
      <w:bookmarkStart w:id="13" w:name="block-3580339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E23F4" w:rsidRDefault="009A35D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0"/>
        <w:gridCol w:w="4264"/>
        <w:gridCol w:w="1045"/>
        <w:gridCol w:w="1841"/>
        <w:gridCol w:w="1910"/>
        <w:gridCol w:w="1347"/>
        <w:gridCol w:w="2873"/>
      </w:tblGrid>
      <w:tr w:rsidR="009E23F4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23F4" w:rsidRDefault="009E23F4">
            <w:pPr>
              <w:spacing w:after="0"/>
              <w:ind w:left="135"/>
            </w:pPr>
          </w:p>
        </w:tc>
        <w:tc>
          <w:tcPr>
            <w:tcW w:w="4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23F4" w:rsidRDefault="009E23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23F4" w:rsidRDefault="009E23F4">
            <w:pPr>
              <w:spacing w:after="0"/>
              <w:ind w:left="135"/>
            </w:pPr>
          </w:p>
        </w:tc>
      </w:tr>
      <w:tr w:rsidR="009E23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3F4" w:rsidRDefault="009E23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3F4" w:rsidRDefault="009E23F4"/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23F4" w:rsidRDefault="009E23F4">
            <w:pPr>
              <w:spacing w:after="0"/>
              <w:ind w:left="135"/>
            </w:pP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23F4" w:rsidRDefault="009E23F4">
            <w:pPr>
              <w:spacing w:after="0"/>
              <w:ind w:left="135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23F4" w:rsidRDefault="009E23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3F4" w:rsidRDefault="009E23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23F4" w:rsidRDefault="009E23F4"/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Физика – фундаментальная наука о природе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346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Научный метод познания и методы исследования физических явлений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Эксперимент и теория в процессе познания природы. Наблюдение и эксперимент в физике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49931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def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Абсолютная и относительная погрешности измерений физических величин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Моделирование в физике. 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eabbded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Механическое движение. Система отсчета. Относительность механического движения.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механики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Радиус-вектор материальной точки, </w:t>
            </w:r>
            <w:r w:rsidRPr="009A35D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его проекции на оси координат.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Траектория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движение. Графическое описание равномерного прямолинейного движения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/89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7190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Сложение перемещений и скоростей. 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Неравномерное движение. Мгновенная скорость. Ускорение. Прямолинейное движение с постоянным ускорением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99549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Графическое описание прямолинейного движения с постоянным ускорением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7560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proofErr w:type="spellEnd"/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Свободное падение. Ускорение свободного падения. Зависимость координат, скорости, ускорения от времени и их графики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738109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Движение тела, брошенного под углом к горизонту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cbb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Криволинейное движение. Движение по окружности. Угловая и линейная скорость. Период и частота.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Центростремительное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/33196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  <w:proofErr w:type="spellEnd"/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 w:rsidRPr="009A35DF">
              <w:rPr>
                <w:rFonts w:ascii="Times New Roman" w:hAnsi="Times New Roman"/>
                <w:color w:val="000000"/>
                <w:sz w:val="24"/>
              </w:rPr>
              <w:lastRenderedPageBreak/>
              <w:t>"Кинематика"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/1242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Первый̆ закон Ньютона. Инерциальные системы отсчёта. Принцип относительности Галилея. Неинерциальные системы отсчёта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Сила. Равнодействующая сила. Второй закон Ньютона. Масса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3837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Взаимодействие тел. Третий закон Ньютона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/57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505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Принцип суперпозиции сил. Решение задач на применение законов Ньютона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997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Закон всемирного тяготения. Эквивалентность гравитационной и инертной массы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Сила тяжести и ускорение свободного падения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/22757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Движение небесных тел и их искусственных спутников. Первая космическая скорость. Законы Кеплера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abfa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Сила упругости. Закон Гука. Вес тела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Сила трения. Природа и виды сил трения. Движение в жидкости и газе с учётом силы сопротивления среды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86499</w:t>
              </w:r>
            </w:hyperlink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29676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Давление. Гидростатическое давление. Сила Архимеда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Абсолютно твердое тело. Поступательное и вращательное движение твердого тела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Момент силы относительно оси вращения.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Плечо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3459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Сложение сил, приложенных к твердому телу. Центр тяжести тела. Условия равновесия твердого тела.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caac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твердого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Импульс материальной точки, системы материальных точек. Центр масс системы материальных точек.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8294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Импульс силы и изменение импульса тела. Закон сохранения импульса. Реактивное движение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221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Момент импульса материальной точки. Представление о сохранении момента импульса в центральных полях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6532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Работа силы на малом и на конечном перемещении. Графическое </w:t>
            </w:r>
            <w:r w:rsidRPr="009A35DF"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представление работы силы. Мощность силы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/913974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Кинетическая энергия. Теорема об изменении кинетической энергии материальной точки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Потенциальные и </w:t>
            </w:r>
            <w:proofErr w:type="spellStart"/>
            <w:r w:rsidRPr="009A35DF">
              <w:rPr>
                <w:rFonts w:ascii="Times New Roman" w:hAnsi="Times New Roman"/>
                <w:color w:val="000000"/>
                <w:sz w:val="24"/>
              </w:rPr>
              <w:t>непотенциальные</w:t>
            </w:r>
            <w:proofErr w:type="spellEnd"/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силы. Потенциальная энергия.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/554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bafcc</w:t>
              </w:r>
              <w:proofErr w:type="spellEnd"/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Третья космическая скорость. Связь работы </w:t>
            </w:r>
            <w:proofErr w:type="spellStart"/>
            <w:r w:rsidRPr="009A35DF">
              <w:rPr>
                <w:rFonts w:ascii="Times New Roman" w:hAnsi="Times New Roman"/>
                <w:color w:val="000000"/>
                <w:sz w:val="24"/>
              </w:rPr>
              <w:t>непотенциальных</w:t>
            </w:r>
            <w:proofErr w:type="spellEnd"/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сил с изменением механической энергии системы тел.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энергии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Упругие и неупругие столкновения. Уравнение Бернулли для идеальной жидкости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Контрольная работа по теме "Законы сохранения в механике"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Развитие представлений о природе теплоты. Основные положения МКТ. Диффузия. Броуновское движение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Строение газообразных, жидких и твердых тел. Характер движения и взаимодействия частиц вещества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Масса и размеры молекул (атомов).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Постоянная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Авогадро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Температура. Тепловое равновесие. </w:t>
            </w:r>
            <w:r w:rsidRPr="009A35DF">
              <w:rPr>
                <w:rFonts w:ascii="Times New Roman" w:hAnsi="Times New Roman"/>
                <w:color w:val="000000"/>
                <w:sz w:val="24"/>
              </w:rPr>
              <w:lastRenderedPageBreak/>
              <w:t>Шкала Цельсия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/0070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493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/1531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2367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Уравнение Менделеева-</w:t>
            </w:r>
            <w:proofErr w:type="spellStart"/>
            <w:r w:rsidRPr="009A35DF">
              <w:rPr>
                <w:rFonts w:ascii="Times New Roman" w:hAnsi="Times New Roman"/>
                <w:color w:val="000000"/>
                <w:sz w:val="24"/>
              </w:rPr>
              <w:t>Клапейрона</w:t>
            </w:r>
            <w:proofErr w:type="spellEnd"/>
            <w:r w:rsidRPr="009A35DF">
              <w:rPr>
                <w:rFonts w:ascii="Times New Roman" w:hAnsi="Times New Roman"/>
                <w:color w:val="000000"/>
                <w:sz w:val="24"/>
              </w:rPr>
              <w:t>. 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328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Абсолютная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Дальтона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proofErr w:type="spellStart"/>
            <w:r w:rsidRPr="009A35DF">
              <w:rPr>
                <w:rFonts w:ascii="Times New Roman" w:hAnsi="Times New Roman"/>
                <w:color w:val="000000"/>
                <w:sz w:val="24"/>
              </w:rPr>
              <w:t>Изопроцессы</w:t>
            </w:r>
            <w:proofErr w:type="spellEnd"/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в идеальном газе с постоянным количеством вещества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/68878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Графическое представление </w:t>
            </w:r>
            <w:proofErr w:type="spellStart"/>
            <w:r w:rsidRPr="009A35DF">
              <w:rPr>
                <w:rFonts w:ascii="Times New Roman" w:hAnsi="Times New Roman"/>
                <w:color w:val="000000"/>
                <w:sz w:val="24"/>
              </w:rPr>
              <w:t>изопроцессов</w:t>
            </w:r>
            <w:proofErr w:type="spellEnd"/>
            <w:r w:rsidRPr="009A35DF">
              <w:rPr>
                <w:rFonts w:ascii="Times New Roman" w:hAnsi="Times New Roman"/>
                <w:color w:val="000000"/>
                <w:sz w:val="24"/>
              </w:rPr>
              <w:t>: изотерма, изохора, изобара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/1344327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МКТ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8094721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/10265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</w:hyperlink>
          </w:p>
        </w:tc>
      </w:tr>
      <w:tr w:rsidR="009E23F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Связь абсолютной температуры термодинамической системы со средней кинетической энергией поступательного теплового движения её частиц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https://m.edsoo.ru/c38af875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"Основы МКТ"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Контрольная работа по теме "Основы МКТ"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adad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Термодинамическая система. Задание </w:t>
            </w:r>
            <w:r w:rsidRPr="009A35DF">
              <w:rPr>
                <w:rFonts w:ascii="Times New Roman" w:hAnsi="Times New Roman"/>
                <w:color w:val="000000"/>
                <w:sz w:val="24"/>
              </w:rPr>
              <w:lastRenderedPageBreak/>
              <w:t>внешних условий для ТД системы. Внешние и внутренние параметры. Параметры ТД системы как средние значения величин, описывающих её на микроскопическом уровне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Нулевое начало термодинамики. Самопроизвольная релаксация ТД системы к тепловому равновесию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Модель идеального газа в термодинамике.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/29355001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Уравнение Менделеева-</w:t>
            </w:r>
            <w:proofErr w:type="spellStart"/>
            <w:r w:rsidRPr="009A35DF">
              <w:rPr>
                <w:rFonts w:ascii="Times New Roman" w:hAnsi="Times New Roman"/>
                <w:color w:val="000000"/>
                <w:sz w:val="24"/>
              </w:rPr>
              <w:t>Клапейрона</w:t>
            </w:r>
            <w:proofErr w:type="spellEnd"/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и выражение для внутренней энергии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Выражение для внутренней энергии одноатомного идеального газа.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Квазистатические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нестатические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cac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Элементарная работа в термодинамике. Вычисление работы по графику процесса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pV</w:t>
            </w:r>
            <w:proofErr w:type="spellEnd"/>
            <w:r w:rsidRPr="009A35DF">
              <w:rPr>
                <w:rFonts w:ascii="Times New Roman" w:hAnsi="Times New Roman"/>
                <w:color w:val="000000"/>
                <w:sz w:val="24"/>
              </w:rPr>
              <w:t>-диаграмме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/741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5738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Теплопередача как способ изменения внутренней энергии ТД системы без совершения работы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734561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Конвекция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теплопроводность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излучение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Количество теплоты. Теплоёмкость тела. Удельная и молярная </w:t>
            </w:r>
            <w:r w:rsidRPr="009A35D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теплоёмкости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сгорания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топлива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67355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Расчёт количества теплоты при теплопередаче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Понятие об адиабатном процессе. Первый закон термодинамики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8098824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Количество теплоты и работа как меры изменения внутренней энергии ТД системы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047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Второй закон термодинамики для равновесных и неравновесных процессов.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Необратимость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процессов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464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Принципы действия тепловых машин. КПД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945513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Максимальное значение КПД. Цикл Карно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3857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Экологические аспекты использования тепловых двигателей.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/9867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70432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"Термодинамика.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"Термодинамика.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Парообразование и конденсация. Испарение и кипение.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парообразования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6777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Насыщенные и ненасыщенные пары. Качественная зависимость плотности и давления насыщенного пара от температуры, их независимость от объёма насыщенного пара.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кипения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жидкости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Влажность воздуха. Абсолютная и относительная влажность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/30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ebbb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Твёрдое тело. Кристаллические и аморфные тела.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Анизотропия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кристаллов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Плавление и кристаллизация. Удельная теплота плавления.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Сублимация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Деформации твёрдого тела. Растяжение и сжатие. Сдвиг. Модуль Юнга. Предел упругих деформаций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aab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Тепловое расширение жидкостей и твёрдых тел. </w:t>
            </w:r>
            <w:proofErr w:type="spellStart"/>
            <w:r w:rsidRPr="009A35DF">
              <w:rPr>
                <w:rFonts w:ascii="Times New Roman" w:hAnsi="Times New Roman"/>
                <w:color w:val="000000"/>
                <w:sz w:val="24"/>
              </w:rPr>
              <w:t>Ангармонизм</w:t>
            </w:r>
            <w:proofErr w:type="spellEnd"/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тепловых колебаний частиц вещества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Преобразование энергии в фазовых переходах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0672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баланса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1521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Поверхностное натяжение. Капиллярные явления. Давление под искривленной поверхностью жидкости.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Лапласа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97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"Агрегатные состояния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"Агрегатные состояния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739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Электризация тел и её проявления. Электрический заряд. Два вида электрических зарядов.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диэлектрики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полупроводники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aff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Элементарный электрический заряд. Закон сохранения электрического заряда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Взаимодействие зарядов. Точечные заряды. Закон Кулона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7746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Электрическое поле. Его действие на электрические заряды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Напряжённость электрического поля. Пробный заряд. Линии напряжённости электрического поля. Однородное электрическое поле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6957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Потенциальность электростатического поля. Разность потенциалов и напряжение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/80021447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Потенциальная энергия заряда в электростатическом поле.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Потенциал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электростатического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389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Связь напряжённости поля и разности потенциалов для электростатического поля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6838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суперпозиции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полей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582263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Поле точечного заряда. Поле равномерно заряженной сферы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Поле равномерно заряженного по объёму шара. Поле равномерно заряженной бесконечной плоскости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Проводники в электростатическом поле. Условие равновесия зарядов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/32405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proofErr w:type="spellEnd"/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Диэлектрики и полупроводники в электростатическом поле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/060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Конденсатор. Электроёмкость конденсатора. Электроёмкость плоского конденсатора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/845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73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конденсаторов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конденсаторов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992920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заряженного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конденсатора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/27434040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Движение заряженной частицы в однородном электрическом поле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/8341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E23F4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"Электрическое поле"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/5752603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Контрольная работа по теме "Электрическое поле"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cefe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Сила тока. Постоянный ток. Условия существования постоянного электрического тока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/233311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Источники тока. Напряжение и ЭДС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/0839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115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Закон Ома для участка цепи.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сопротивление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Зависимость сопротивления однородного проводника от его </w:t>
            </w:r>
            <w:r w:rsidRPr="009A35DF">
              <w:rPr>
                <w:rFonts w:ascii="Times New Roman" w:hAnsi="Times New Roman"/>
                <w:color w:val="000000"/>
                <w:sz w:val="24"/>
              </w:rPr>
              <w:lastRenderedPageBreak/>
              <w:t>длины и площади поперечного сечения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/95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fcdf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Удельное сопротивление вещества. Решение задач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8300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Последовательное, параллельное, смешанное соединение проводников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/236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Расчёт разветвлённых электрических цепей. Правила Кирхгофа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/1794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/3881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469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Работа электрического тока. Закон Джоуля </w:t>
            </w:r>
            <w:proofErr w:type="gramStart"/>
            <w:r w:rsidRPr="009A35DF">
              <w:rPr>
                <w:rFonts w:ascii="Times New Roman" w:hAnsi="Times New Roman"/>
                <w:color w:val="000000"/>
                <w:sz w:val="24"/>
              </w:rPr>
              <w:t>—Л</w:t>
            </w:r>
            <w:proofErr w:type="gramEnd"/>
            <w:r w:rsidRPr="009A35DF">
              <w:rPr>
                <w:rFonts w:ascii="Times New Roman" w:hAnsi="Times New Roman"/>
                <w:color w:val="000000"/>
                <w:sz w:val="24"/>
              </w:rPr>
              <w:t>енца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3605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/6761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Мощность электрического тока. Тепловая мощность, выделяемая на резисторе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/99750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ЭДС и внутреннее сопротивление источника тока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453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Закон Ома для полной (замкнутой) электрической цепи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/3580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679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тока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Короткое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замыкание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5632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Конденсатор в цепи постоянного тока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/35368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/4410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cef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Решение задач по теме "Постоянный электрический ток"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Решение задач по теме "Постоянный электрический ток"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/744261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Решение задач по теме "Постоянный электрический ток"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4687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bfd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050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Контрольная работа по теме "Постоянный электрический ток"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/1885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ddf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Электрическая проводимость различных веществ. Электрический ток в металлах.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Сверхпроводимость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794295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Электрический ток в растворах и расплавах электролитов.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Фарадея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электролиза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423491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Электрический ток в газах. Плазма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Электрический ток в вакууме. Вакуумные приборы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+160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полупроводниках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660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Полупроводниковые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/83622200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"Измерение силы тока и напряжения в цепи постоянного тока при помощи аналоговых и цифровых измерительных приборов" или "Знакомство с цифровой лабораторией по физике.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/5643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"Изучение неравномерного движения с целью определения мгновенной скорости"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6292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"Измерение ускорения при прямолинейном равноускоренном движении по наклонной плоскости" или "Исследование зависимости пути от времени при равноускоренном движении"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/6960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"Измерение ускорения свободного падения" или "Изучение движения тела, брошенного горизонтально"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2402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"Изучение движения тела по окружности с постоянной по модулю </w:t>
            </w:r>
            <w:r w:rsidRPr="009A35DF">
              <w:rPr>
                <w:rFonts w:ascii="Times New Roman" w:hAnsi="Times New Roman"/>
                <w:color w:val="000000"/>
                <w:sz w:val="24"/>
              </w:rPr>
              <w:lastRenderedPageBreak/>
              <w:t>скоростью" или "Исследование зависимости периода обращения конического маятника от его параметров"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53514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"Измерение равнодействующей силы при движении бруска по наклонной плоскости" или "Проверка гипотезы о независимости времени движения бруска по наклонной плоскости на заданное расстояние от его массы"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84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"Исследование зависимости сил упругости, возникающих в пружине и резиновом образце, от их деформации" или "Изучение движения системы тел, связанных нитью, перекинутой через лёгкий блок"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"Измерение коэффициента трения по величине углового коэффициента зависимости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proofErr w:type="spellStart"/>
            <w:proofErr w:type="gramEnd"/>
            <w:r w:rsidRPr="009A35DF">
              <w:rPr>
                <w:rFonts w:ascii="Times New Roman" w:hAnsi="Times New Roman"/>
                <w:color w:val="000000"/>
                <w:sz w:val="24"/>
              </w:rPr>
              <w:t>тр</w:t>
            </w:r>
            <w:proofErr w:type="spellEnd"/>
            <w:r w:rsidRPr="009A35DF">
              <w:rPr>
                <w:rFonts w:ascii="Times New Roman" w:hAnsi="Times New Roman"/>
                <w:color w:val="000000"/>
                <w:sz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9A35DF">
              <w:rPr>
                <w:rFonts w:ascii="Times New Roman" w:hAnsi="Times New Roman"/>
                <w:color w:val="000000"/>
                <w:sz w:val="24"/>
              </w:rPr>
              <w:t>)" или "Исследование движения бруска по наклонной плоскости с переменным коэффициентом трения" или "Изучение движения груза на валу с трением"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1607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</w:t>
            </w:r>
            <w:r w:rsidRPr="009A35DF">
              <w:rPr>
                <w:rFonts w:ascii="Times New Roman" w:hAnsi="Times New Roman"/>
                <w:color w:val="000000"/>
                <w:sz w:val="24"/>
              </w:rPr>
              <w:lastRenderedPageBreak/>
              <w:t>"Исследование условий равновесия твёрдого тела, имеющего ось вращения" или "Конструирование кронштейнов и расчёт сил упругости" или "Изучение устойчивости твёрдого тела, имеющего площадь опоры"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"Измерение импульса тела по тормозному пути" или "Измерение силы тяги, скорости модели электромобиля и мощности силы тяги" или "Сравнение изменения импульса тела с импульсом силы" или "Исследование сохранения импульса при упругом взаимодействии" или "Измерение кинетической энергии тела по тормозному пути"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/856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Физический практикум по теме "Изучение изотермического процесса (рекомендовано использование цифровой лаборатории)" или "Изучение изохорного процесса" или "Изучение изобарного процесса" или "Проверка уравнения состояния"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"Измерение удельной теплоёмкости" или "Исследование процесса </w:t>
            </w:r>
            <w:r w:rsidRPr="009A35DF">
              <w:rPr>
                <w:rFonts w:ascii="Times New Roman" w:hAnsi="Times New Roman"/>
                <w:color w:val="000000"/>
                <w:sz w:val="24"/>
              </w:rPr>
              <w:lastRenderedPageBreak/>
              <w:t>остывания вещества" или "Исследование адиабатного процесса" или "Изучение взаимосвязи энергии межмолекулярного взаимодействия и температуры кипения жидкостей"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"Изучение закономерностей испарения жидкостей" или "Измерение удельной теплоты плавления льда" или "Изучение свойств насыщенных паров" или "Измерение абсолютной влажности воздуха и оценка массы паров в помещении".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коэффициента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натяжения</w:t>
            </w:r>
            <w:proofErr w:type="spellEnd"/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Физический практикум по теме "Наблюдение превращения энергии заряженного конденсатора в энергию излучения светодиода" или "Изучение протекания тока в цепи, содержащей конденсатор" или "Распределение разности потенциалов (напряжения) при последовательном соединении конденсаторов"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424377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Физический практикум по теме "Исследование смешанного </w:t>
            </w:r>
            <w:r w:rsidRPr="009A35DF">
              <w:rPr>
                <w:rFonts w:ascii="Times New Roman" w:hAnsi="Times New Roman"/>
                <w:color w:val="000000"/>
                <w:sz w:val="24"/>
              </w:rPr>
              <w:lastRenderedPageBreak/>
              <w:t>соединения резисторов" или "Измерение удельного сопротивления проводников" или "Исследование зависимости силы тока от напряжения для лампы накаливания"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Физический практикум по теме "Наблюдение электролиза" или "Измерение заряда одновалентного иона" или "Исследование зависимости сопротивления терморезистора от температуры" или "Снятие вольт-амперной характеристики диода"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901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"Кинематика"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017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93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"Динамика"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/3149956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"Статика твердого тела"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9752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"Законы сохранения в механике"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 знаний по теме "Основы </w:t>
            </w:r>
            <w:proofErr w:type="spellStart"/>
            <w:r w:rsidRPr="009A35DF">
              <w:rPr>
                <w:rFonts w:ascii="Times New Roman" w:hAnsi="Times New Roman"/>
                <w:color w:val="000000"/>
                <w:sz w:val="24"/>
              </w:rPr>
              <w:t>молекулярнокинетической</w:t>
            </w:r>
            <w:proofErr w:type="spellEnd"/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теории"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148976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 знаний по теме "Термодинамика.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систематизация знаний по теме "Агрегатные состояния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/59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91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"Электрическое поле"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2381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"Постоянный электрический ток"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9E23F4" w:rsidRPr="009A35DF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"Токи в различных средах"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  <w:jc w:val="center"/>
            </w:pP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9E23F4" w:rsidRDefault="009E23F4">
            <w:pPr>
              <w:spacing w:after="0"/>
              <w:ind w:left="135"/>
            </w:pPr>
          </w:p>
        </w:tc>
        <w:tc>
          <w:tcPr>
            <w:tcW w:w="1824" w:type="dxa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A35D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7681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5D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E23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3F4" w:rsidRPr="009A35DF" w:rsidRDefault="009A35DF">
            <w:pPr>
              <w:spacing w:after="0"/>
              <w:ind w:left="135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00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 w:rsidRPr="009A35D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37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9E23F4" w:rsidRDefault="009A35D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23F4" w:rsidRDefault="009E23F4"/>
        </w:tc>
      </w:tr>
    </w:tbl>
    <w:p w:rsidR="009E23F4" w:rsidRDefault="009E23F4">
      <w:pPr>
        <w:sectPr w:rsidR="009E23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23F4" w:rsidRDefault="009A35D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0530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709"/>
        <w:gridCol w:w="567"/>
        <w:gridCol w:w="7371"/>
        <w:gridCol w:w="465"/>
      </w:tblGrid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tabs>
                <w:tab w:val="left" w:pos="395"/>
              </w:tabs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 г/т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>Тема урока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tabs>
                <w:tab w:val="left" w:pos="395"/>
              </w:tabs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ind w:left="-10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tabs>
                <w:tab w:val="left" w:pos="395"/>
              </w:tabs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tabs>
                <w:tab w:val="left" w:pos="395"/>
              </w:tabs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ВВЕДЕНИЕ. ПОВТОРЕНИЕ КУРСА ФИЗИКИ 10 КЛАССА (3 ч)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tabs>
                <w:tab w:val="left" w:pos="395"/>
              </w:tabs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02.09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>Введение. Вводный инструк</w:t>
            </w:r>
            <w:r w:rsidRPr="003C4DC8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softHyphen/>
              <w:t xml:space="preserve">таж   по технике безопасности. 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02.09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Повторение. Методы решения   задач по теме «Механика».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03.09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Повторение. Методы решения   задач по теме «Механика».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>03.09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Повторение. Методы решения   задач по теме «МКТ и Термодинамика».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05.09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Повторение. Методы решения   задач по теме «МКТ и Термодинамика».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2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09.09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Повторение. Методы решения   задач по теме «Электродинамика».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2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09.09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Самостоятельная работа №1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теме «Повторение»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2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10.09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Повторение. Методы решения   задач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24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10.09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Повторение. Методы решения   задач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Контрольная работа №1 «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Входная»  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Раздел 1.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C4D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ЭЛЕКТРОДИНАМИКА </w:t>
            </w:r>
            <w:r w:rsidRPr="003C4DC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(20ч)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1.1 Магнитное поле</w:t>
            </w:r>
            <w:r w:rsidRPr="003C4DC8"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>(9ч)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Взаимодействие  </w:t>
            </w:r>
            <w:r w:rsidRPr="003C4DC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магнитов и токов.</w:t>
            </w:r>
            <w:r w:rsidRPr="003C4DC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Магнитное   поле.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Опыт Эрстеда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Вектор магнитной индукции. Принцип суперпозиции магнитных полей. Линии магнитной индукции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Сила   Ампера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, ее направление и модуль.</w:t>
            </w:r>
            <w:r w:rsidRPr="003C4DC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Применение в технике.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Сила Лоренца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, ее направление и модуль. Движение заряженной частицы в магнитном поле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задач. Работа силы Лоренца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i/>
                <w:spacing w:val="5"/>
                <w:sz w:val="26"/>
                <w:szCs w:val="26"/>
              </w:rPr>
              <w:t>Лабораторная работа  №</w:t>
            </w:r>
            <w:r w:rsidRPr="003C4DC8">
              <w:rPr>
                <w:rFonts w:ascii="Times New Roman" w:eastAsia="Times New Roman" w:hAnsi="Times New Roman" w:cs="Times New Roman"/>
                <w:b/>
                <w:i/>
                <w:spacing w:val="-5"/>
                <w:sz w:val="26"/>
                <w:szCs w:val="26"/>
              </w:rPr>
              <w:t xml:space="preserve">1 </w:t>
            </w:r>
            <w:r w:rsidRPr="003C4DC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«Наблюдение действия магнитного поля на ток</w:t>
            </w:r>
            <w:r w:rsidRPr="003C4DC8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b/>
                <w:i/>
                <w:spacing w:val="5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b/>
                <w:i/>
                <w:spacing w:val="5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задач на силу Ампера и силу Лоренца.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b/>
                <w:i/>
                <w:spacing w:val="5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Основные свойства ферромагнетиков. Применение ферромагнетиков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Самостоятельная работа №2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теме «Сила Ампера, сила Лоренца»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b/>
                <w:i/>
                <w:spacing w:val="5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i/>
                <w:spacing w:val="5"/>
                <w:sz w:val="26"/>
                <w:szCs w:val="26"/>
              </w:rPr>
              <w:t>1.2 Электромагнитная индукция</w:t>
            </w:r>
            <w:r w:rsidRPr="003C4DC8"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>(11ч)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b/>
                <w:i/>
                <w:spacing w:val="5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Явление Электромагнитной индукции. </w:t>
            </w:r>
            <w:r w:rsidRPr="003C4DC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Правило  Ленца.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eastAsia="Times New Roman" w:hAnsi="Times New Roman" w:cs="Times New Roman"/>
                <w:color w:val="000000"/>
                <w:spacing w:val="-6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i/>
                <w:spacing w:val="5"/>
                <w:sz w:val="26"/>
                <w:szCs w:val="26"/>
              </w:rPr>
              <w:t>Лабораторная работа№2</w:t>
            </w:r>
            <w:r w:rsidRPr="003C4DC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«Изучение явления электромагнитной индукции»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5"/>
                <w:sz w:val="24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8" w:rsidRPr="003C4DC8" w:rsidRDefault="003C4DC8" w:rsidP="003C4DC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ЭДС индукции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5"/>
                <w:sz w:val="24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8" w:rsidRPr="003C4DC8" w:rsidRDefault="003C4DC8" w:rsidP="003C4DC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Закон электромагнитной индукции Фарадея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5"/>
                <w:sz w:val="24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8" w:rsidRPr="003C4DC8" w:rsidRDefault="003C4DC8" w:rsidP="003C4DC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Вихревое электрическое поле. Токи Фуко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5"/>
                <w:sz w:val="24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Индуктивность. Катушка индуктивности в цепи постоянного тока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07.10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Самостоятельная работа №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 и  Решение задач по теме «ЭМИ» 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07.10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Явление самоиндукции. Индуктивность.  Энергия магнитно</w:t>
            </w:r>
            <w:r w:rsidRPr="003C4DC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softHyphen/>
            </w:r>
            <w:r w:rsidRPr="003C4DC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го поля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Энергия магнитного поля катушки с током. Электромагнитное поле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Обобщающий урок «Магнитное поле. Электромагнитная индукция»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Контрольная работа №2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по теме «Магнитное поле. Электромагнитная индукция»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Раздел 2.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C4D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КОЛЕБАНИЯ И ВОЛНЫ </w:t>
            </w:r>
            <w:r w:rsidRPr="003C4DC8"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>(65ч)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hanging="5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2.1 Механические колебания </w:t>
            </w:r>
            <w:r w:rsidRPr="003C4DC8"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>(7ч)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tabs>
                <w:tab w:val="left" w:leader="dot" w:pos="6960"/>
                <w:tab w:val="right" w:pos="7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tabs>
                <w:tab w:val="left" w:leader="dot" w:pos="6960"/>
                <w:tab w:val="right" w:pos="7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Свободные механические колебания. 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tabs>
                <w:tab w:val="left" w:leader="dot" w:pos="6960"/>
                <w:tab w:val="right" w:pos="7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tabs>
                <w:tab w:val="left" w:leader="dot" w:pos="6960"/>
                <w:tab w:val="right" w:pos="7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tabs>
                <w:tab w:val="left" w:leader="dot" w:pos="6960"/>
                <w:tab w:val="right" w:pos="7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Гармонические колебания. Амплитуда и фаза колебаний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tabs>
                <w:tab w:val="left" w:leader="dot" w:pos="6960"/>
                <w:tab w:val="right" w:pos="7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tabs>
                <w:tab w:val="left" w:leader="dot" w:pos="6960"/>
                <w:tab w:val="right" w:pos="7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tabs>
                <w:tab w:val="left" w:leader="dot" w:pos="6960"/>
                <w:tab w:val="right" w:pos="7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Кинематическое и динамическое описание колебательных движений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tabs>
                <w:tab w:val="left" w:leader="dot" w:pos="6960"/>
                <w:tab w:val="right" w:pos="7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tabs>
                <w:tab w:val="left" w:leader="dot" w:pos="6960"/>
                <w:tab w:val="right" w:pos="7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tabs>
                <w:tab w:val="left" w:leader="dot" w:pos="6960"/>
                <w:tab w:val="right" w:pos="7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Период и частота колебаний математического маятника и пружинного маятника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tabs>
                <w:tab w:val="left" w:leader="dot" w:pos="6960"/>
                <w:tab w:val="right" w:pos="7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tabs>
                <w:tab w:val="left" w:leader="dot" w:pos="6960"/>
                <w:tab w:val="right" w:pos="7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tabs>
                <w:tab w:val="left" w:leader="dot" w:pos="6960"/>
                <w:tab w:val="right" w:pos="7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Затухающие и вынужденные колебания. Резонанс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tabs>
                <w:tab w:val="left" w:leader="dot" w:pos="6960"/>
                <w:tab w:val="right" w:pos="7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tabs>
                <w:tab w:val="left" w:leader="dot" w:pos="6960"/>
                <w:tab w:val="right" w:pos="7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tabs>
                <w:tab w:val="left" w:leader="dot" w:pos="6960"/>
                <w:tab w:val="right" w:pos="7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i/>
                <w:spacing w:val="5"/>
                <w:sz w:val="26"/>
                <w:szCs w:val="26"/>
              </w:rPr>
              <w:t xml:space="preserve">Лабораторная работа  №3 </w:t>
            </w:r>
            <w:r w:rsidRPr="003C4DC8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«Определение ускорения свободного падения с помощью маятника»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tabs>
                <w:tab w:val="left" w:leader="dot" w:pos="6960"/>
                <w:tab w:val="right" w:pos="749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5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tabs>
                <w:tab w:val="left" w:leader="dot" w:pos="6960"/>
                <w:tab w:val="right" w:pos="7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tabs>
                <w:tab w:val="left" w:leader="dot" w:pos="6960"/>
                <w:tab w:val="right" w:pos="749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5"/>
                <w:sz w:val="26"/>
                <w:szCs w:val="26"/>
              </w:rPr>
            </w:pPr>
            <w:r w:rsidRPr="003C4DC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Самостоятельная работа № 4</w:t>
            </w:r>
            <w:r w:rsidRPr="003C4D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теме «Механические Колебания».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tabs>
                <w:tab w:val="left" w:leader="dot" w:pos="6960"/>
                <w:tab w:val="right" w:pos="749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5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tabs>
                <w:tab w:val="left" w:leader="dot" w:pos="6960"/>
                <w:tab w:val="right" w:pos="7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tabs>
                <w:tab w:val="left" w:leader="dot" w:pos="6960"/>
                <w:tab w:val="right" w:pos="749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pacing w:val="5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2.2 Электромагнитные колебания </w:t>
            </w:r>
            <w:r w:rsidRPr="003C4DC8"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>(13ч)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tabs>
                <w:tab w:val="left" w:leader="dot" w:pos="6960"/>
                <w:tab w:val="right" w:pos="749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5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Calibri" w:hAnsi="Times New Roman" w:cs="Times New Roman"/>
                <w:sz w:val="26"/>
                <w:szCs w:val="26"/>
              </w:rPr>
              <w:t>Свободные электромагнитные колебания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. Колебательный контур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Связь амплитуды заряда конденсатора с амплитудой силы тока в колебательном контуре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Формула Томсона.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Закон сохранения энергии в идеальном колебательном контуре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Calibri" w:hAnsi="Times New Roman" w:cs="Times New Roman"/>
                <w:sz w:val="26"/>
                <w:szCs w:val="26"/>
              </w:rPr>
              <w:t>Решение задач</w:t>
            </w:r>
            <w:r w:rsidRPr="003C4DC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r w:rsidRPr="003C4DC8">
              <w:rPr>
                <w:rFonts w:ascii="Times New Roman" w:eastAsia="Calibri" w:hAnsi="Times New Roman" w:cs="Times New Roman"/>
                <w:sz w:val="26"/>
                <w:szCs w:val="26"/>
              </w:rPr>
              <w:t>по теме «ЭМК».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07.11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Самостоятельная работа № 5 </w:t>
            </w:r>
            <w:r w:rsidRPr="003C4DC8">
              <w:rPr>
                <w:rFonts w:ascii="Times New Roman" w:eastAsia="Calibri" w:hAnsi="Times New Roman" w:cs="Times New Roman"/>
                <w:sz w:val="26"/>
                <w:szCs w:val="26"/>
              </w:rPr>
              <w:t>по теме «ЭМК».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Переменный электрический ток.</w:t>
            </w:r>
            <w:r w:rsidRPr="003C4DC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Мощность переменного тока. Амплитудное и действующее значение силы тока и напряжения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Производство, 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передача   и   по</w:t>
            </w:r>
            <w:r w:rsidRPr="003C4DC8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требление  электрической энергии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Трансформатор.</w:t>
            </w:r>
            <w:r w:rsidRPr="003C4DC8">
              <w:rPr>
                <w:rFonts w:ascii="Times New Roman" w:eastAsia="Times New Roman" w:hAnsi="Times New Roman" w:cs="Times New Roman"/>
                <w:b/>
                <w:spacing w:val="5"/>
                <w:sz w:val="26"/>
                <w:szCs w:val="26"/>
              </w:rPr>
              <w:t xml:space="preserve"> </w:t>
            </w:r>
            <w:r w:rsidRPr="003C4DC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Генератор переменного тока.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i/>
                <w:spacing w:val="5"/>
                <w:sz w:val="26"/>
                <w:szCs w:val="26"/>
              </w:rPr>
              <w:t>Лабораторная работа  №4</w:t>
            </w:r>
            <w:r w:rsidRPr="003C4DC8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«Изучение устройства и работы трансформатора»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5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</w:pPr>
            <w:r w:rsidRPr="003C4DC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Самостоятельная работа № 6 </w:t>
            </w:r>
            <w:r w:rsidRPr="003C4DC8">
              <w:rPr>
                <w:rFonts w:ascii="Times New Roman" w:eastAsia="Calibri" w:hAnsi="Times New Roman" w:cs="Times New Roman"/>
                <w:sz w:val="26"/>
                <w:szCs w:val="26"/>
              </w:rPr>
              <w:t>по теме «Колебания».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Экологические риски при производстве электроэнергии. Культура использования электроэнергии в повседневной жизни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2.3 Механические и электромагнитные волны</w:t>
            </w:r>
            <w:r w:rsidRPr="003C4DC8"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>(17ч)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Механические волны. Характеристики волн.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Свойства механических волн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Звуковые волны. Решение задач.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Инфразвук и ультразвук. Шумовое загрязнение окружающей среды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задач по теме «Механические волны»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Электромагнитные волны. Электромагнитное 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поле.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Энергия электромагнитных волн. 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Свойства электромагнитных волн Шкала ЭМВ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Решение задач </w:t>
            </w:r>
            <w:r w:rsidRPr="003C4DC8">
              <w:rPr>
                <w:rFonts w:ascii="Times New Roman" w:eastAsia="Calibri" w:hAnsi="Times New Roman" w:cs="Times New Roman"/>
                <w:sz w:val="26"/>
                <w:szCs w:val="26"/>
              </w:rPr>
              <w:t>по теме «ЭМВ».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Самостоятельная работа № 7 </w:t>
            </w:r>
            <w:r w:rsidRPr="003C4DC8">
              <w:rPr>
                <w:rFonts w:ascii="Times New Roman" w:eastAsia="Calibri" w:hAnsi="Times New Roman" w:cs="Times New Roman"/>
                <w:sz w:val="26"/>
                <w:szCs w:val="26"/>
              </w:rPr>
              <w:t>по теме «ЭМВ».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Принципы радиосвязи и телевидения. Радиолокация. Электромагнитное загрязнение окружающей среды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Решение задач ЕГЭ по </w:t>
            </w:r>
            <w:r w:rsidRPr="003C4DC8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теме </w:t>
            </w:r>
            <w:r w:rsidRPr="003C4DC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3C4DC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Колебания и волны</w:t>
            </w:r>
            <w:r w:rsidRPr="003C4DC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».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Решение задач по </w:t>
            </w:r>
            <w:r w:rsidRPr="003C4DC8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теме </w:t>
            </w:r>
            <w:r w:rsidRPr="003C4DC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3C4DC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Колебания и волны</w:t>
            </w:r>
            <w:r w:rsidRPr="003C4DC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». Развитие сре</w:t>
            </w:r>
            <w:proofErr w:type="gramStart"/>
            <w:r w:rsidRPr="003C4DC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дств св</w:t>
            </w:r>
            <w:proofErr w:type="gramEnd"/>
            <w:r w:rsidRPr="003C4DC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язи.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10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</w:rPr>
              <w:t>Контрольная работа № 3</w:t>
            </w:r>
            <w:r w:rsidRPr="003C4DC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 теме «Колебания и волны».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10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10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10"/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Решение задач по </w:t>
            </w:r>
            <w:r w:rsidRPr="003C4DC8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теме </w:t>
            </w:r>
            <w:r w:rsidRPr="003C4DC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3C4DC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Колебания и волны</w:t>
            </w:r>
            <w:r w:rsidRPr="003C4DC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».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10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10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10"/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Решение задач ЕГЭ по </w:t>
            </w:r>
            <w:r w:rsidRPr="003C4DC8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теме </w:t>
            </w:r>
            <w:r w:rsidRPr="003C4DC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3C4DC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Колебания и волны</w:t>
            </w:r>
            <w:r w:rsidRPr="003C4DC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».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10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10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10"/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Решение задач ЕГЭ по </w:t>
            </w:r>
            <w:r w:rsidRPr="003C4DC8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теме </w:t>
            </w:r>
            <w:r w:rsidRPr="003C4DC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3C4DC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Колебания и волны</w:t>
            </w:r>
            <w:r w:rsidRPr="003C4DC8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».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10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10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10"/>
              <w:rPr>
                <w:rFonts w:ascii="Times New Roman" w:eastAsia="Times New Roman" w:hAnsi="Times New Roman" w:cs="Times New Roman"/>
                <w:b/>
                <w:spacing w:val="-5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2.4 Оптика</w:t>
            </w:r>
            <w:r w:rsidRPr="003C4DC8">
              <w:rPr>
                <w:rFonts w:ascii="Times New Roman" w:eastAsia="Times New Roman" w:hAnsi="Times New Roman" w:cs="Times New Roman"/>
                <w:i/>
                <w:spacing w:val="5"/>
                <w:sz w:val="26"/>
                <w:szCs w:val="26"/>
              </w:rPr>
              <w:t>(28ч)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10"/>
              <w:rPr>
                <w:rFonts w:ascii="Times New Roman" w:eastAsia="Times New Roman" w:hAnsi="Times New Roman" w:cs="Times New Roman"/>
                <w:b/>
                <w:color w:val="000000"/>
                <w:spacing w:val="-5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8" w:rsidRPr="003C4DC8" w:rsidRDefault="003C4DC8" w:rsidP="003C4DC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Скорость света. Принцип Гюйгенса. Основные понятия геометрической оптики.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8" w:rsidRPr="003C4DC8" w:rsidRDefault="003C4DC8" w:rsidP="003C4DC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Законы геометри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 xml:space="preserve">ческой оптики 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8" w:rsidRPr="003C4DC8" w:rsidRDefault="003C4DC8" w:rsidP="003C4DC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Построение изображений в зеркалах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8" w:rsidRPr="003C4DC8" w:rsidRDefault="003C4DC8" w:rsidP="003C4DC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Самостоятельная работа № 9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теме «Закон отражения и преломления света»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Линзы. Характеристики линз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Глаз и оптические приборы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ind w:right="-40"/>
              <w:rPr>
                <w:rFonts w:ascii="Times New Roman" w:eastAsia="Times New Roman" w:hAnsi="Times New Roman" w:cs="Times New Roman"/>
                <w:b/>
                <w:spacing w:val="5"/>
                <w:sz w:val="24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задач по теме «Законы геометрической оптики»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Самостоятельная работа № 2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по теме «Геометрическая оптика»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задач ЕГЭ по теме «Законы геометрической оптики»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highlight w:val="yellow"/>
              </w:rPr>
              <w:t>Лабораторная работа  №5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  <w:t xml:space="preserve"> «Сборка оптических систем»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Волновые свойства света: Дисперсия.</w:t>
            </w:r>
            <w:r w:rsidRPr="003C4DC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задач ЕГЭ по теме «Геометрическая оптика»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задач ЕГЭ по теме «Геометрическая оптика»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spacing w:val="5"/>
                <w:sz w:val="26"/>
                <w:szCs w:val="26"/>
              </w:rPr>
              <w:t xml:space="preserve">Лабораторная работа№6 </w:t>
            </w:r>
            <w:r w:rsidRPr="003C4DC8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>«Измерение  показателя преломления вещества»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5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Волновые свойства света: интерференция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5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Когерентные источники. Условия наблюдения максимумов и минимумов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5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задач. Применение интерференции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Лабораторная работа№7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«Исследование свойств изображений в линзах»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Волновые свойства света: дифракция.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Дифракционная решётка. Условие наблюдения главных максимумов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Волновые свойства света: поляризация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Решение задач. </w:t>
            </w:r>
            <w:proofErr w:type="spellStart"/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Поперечность</w:t>
            </w:r>
            <w:proofErr w:type="spellEnd"/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световых волн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Лабораторная работа  №8 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«Наблюдение интерференции и дифракции света»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Контрольная работа №4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теме «Оптика»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задач ЕГЭ по теме «Волновая оптика»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задач ЕГЭ по теме «Оптика»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задач ЕГЭ по теме «Оптика»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Лабораторная работа  №9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«Измерение длины световой волны с помощью дифракционной решётки»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Раздел 3. ОСНОВЫ СПЕЦИАЛЬНОЙ ТЕОРИИ ОТНОСИТЕЛЬНОСТИ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6ч)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3.1 ОСНОВЫ СПЕЦИАЛЬНОЙ ТЕОРИИ ОТНОСИТЕЛЬНОСТИ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Границы применимости классической механики.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Электродинамика и принцип относительности. Постулаты теории относительности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Постулаты специальной теории относительности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8" w:rsidRPr="003C4DC8" w:rsidRDefault="003C4DC8" w:rsidP="003C4DC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Энергия и импульс релятивистской частицы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Связь массы с энергией и импульсом релятивистской частицы. Энергия покоя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Самостоятельная работа №3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теме «Основы специальной теории относительности»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8" w:rsidRPr="003C4DC8" w:rsidRDefault="003C4DC8" w:rsidP="003C4DC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Раздел 4.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C4D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КВАНТОВАЯ ФИЗИКА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8" w:rsidRPr="003C4DC8" w:rsidRDefault="003C4DC8" w:rsidP="003C4DC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4.1 Корпускулярно-волновой дуализм </w:t>
            </w:r>
            <w:r w:rsidRPr="003C4DC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(13ч)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Равновесное тепловое излучение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Закон смещения Вина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Гипотеза М. Планка о квантах. 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Фотоэффект. Законы   фотоэф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фекта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Фотоны. Энергия и импульс фотона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Уравнение Эйнштейна для фотоэффекта. "Красная граница" фотоэффекта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задач по теме «Фотоэффект»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задач по теме «Фотоэффект»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Давление света. </w:t>
            </w:r>
            <w:proofErr w:type="gramStart"/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Химическое</w:t>
            </w:r>
            <w:proofErr w:type="gramEnd"/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действие</w:t>
            </w:r>
            <w:proofErr w:type="spellEnd"/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света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Применение законов квантовой оптики в технических устройствах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Самостоятельная работа №</w:t>
            </w:r>
            <w:r w:rsidRPr="003C4D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C4DC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4 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теме: "Корпускулярно-волновой дуализм"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8" w:rsidRPr="003C4DC8" w:rsidRDefault="003C4DC8" w:rsidP="003C4DC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Волновые свойства частиц. Длина волны де Бройля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8" w:rsidRPr="003C4DC8" w:rsidRDefault="003C4DC8" w:rsidP="003C4DC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Корпускулярно-волновой дуализм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4.2 ФИЗИКА АТОМА 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(9 ч)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Строение атома. Опыты Резерфорда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Теория атома водорода по Бору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8" w:rsidRPr="003C4DC8" w:rsidRDefault="003C4DC8" w:rsidP="003C4DC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Виды спектров. Спектр уровней энергии атома водорода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8" w:rsidRPr="003C4DC8" w:rsidRDefault="003C4DC8" w:rsidP="003C4DC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Спонтанное и вынужденное излучение света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Лазеры.    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Спектры и спектральный анализ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Самостоятельная работа № 5 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теме «Фотоэффект. Строение 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атома»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задач по теме «Строение атома»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задач ЕГЭ по теме «Строение атома»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shd w:val="clear" w:color="auto" w:fill="FFFFFF"/>
              <w:tabs>
                <w:tab w:val="left" w:pos="527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4.3ФИЗИКА АТОМНОГО ЯДРА И ЭЛЕМЕНТАРНЫХ ЧАСТИЦ 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(19 ч)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Атомное ядро.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527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Изотопы. Радиоактивность. Закон радиоактивного распада.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243"/>
                <w:tab w:val="left" w:pos="527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Ядерные силы. Энергия связи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Ядерные реакции.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Свойства ионизирующего излучения. Влияние радиоактивности на живые организмы. Дозиметрия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задач по теме «Строение ядра»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20.03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Радиоактивность. Закон радиоактивного распада. 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24.03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Лабораторная работа  №10 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«Моделирование радиоактивного распада»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24.03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задач по теме: «Атомное ядро»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25.03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Самостоятельная работа №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6  по теме: «Атомное ядро»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25.03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задач ЕГЭ по теме: «Атомное ядро»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27.03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Деление  ядер урана.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07.04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Ядерный реактор. Термоядерные реакции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07.04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задач ЕГЭ по теме: «Атомное ядро»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08.04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Методы регистрации и исследования элементарных частиц. Фундаментальные взаимодействия.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08.04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Элементарные частицы. Античасти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softHyphen/>
              <w:t>цы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10.04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зад по теме: «Квантовая физика»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14.04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Контрольная работа №5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 теме: «Квантовая физика»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14.04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задач ЕГЭ по теме: «Квантовая физика»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color w:val="000000"/>
                <w:spacing w:val="-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8" w:rsidRPr="003C4DC8" w:rsidRDefault="003C4DC8" w:rsidP="003C4DC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Раздел 5.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C4D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ОБОБЩАЮЩЕЕ ПОВТОРЕНИЕ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color w:val="000000"/>
                <w:spacing w:val="-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8" w:rsidRPr="003C4DC8" w:rsidRDefault="003C4DC8" w:rsidP="003C4DC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5.1ОБОБЩАЮЩЕЕ ПОВТОРЕНИЕ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(10 ч)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15.04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задач на повторение курса физики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15.04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задач ЕГЭ на повторение курса физики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17.04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задач на повторение курса физики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21.04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Самостоятельная работа №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7 на повторение курса физики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21.04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задач ЕГЭ на повторение курса физики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22.04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задач на повторение курса физики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22.04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Решение задач ЕГЭ на повторение курса физики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num" w:pos="284"/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24.04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Единая физическая картина мира</w:t>
            </w:r>
            <w:r w:rsidRPr="003C4D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num" w:pos="284"/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28.04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Контрольная работа №6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«За курс средней школы»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num" w:pos="284"/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28.04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Физика за пределами Стандартной модели. Тёмная материя и тёмная энергия.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8" w:rsidRPr="003C4DC8" w:rsidRDefault="003C4DC8" w:rsidP="003C4DC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Раздел 6.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C4D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ЭЛЕМЕНТЫ АСТРОНОМИИ И АСТРОФИЗИКИ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8" w:rsidRPr="003C4DC8" w:rsidRDefault="003C4DC8" w:rsidP="003C4DC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6.1ЭЛЕМЕНТЫ АСТРОНОМИИ И АСТРОФИЗИКИ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(17ч)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num" w:pos="284"/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29.04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Этапы развития астрономии. Значение астрономии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num" w:pos="284"/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29.04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Применимость законов физики для объяснения природы 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космических объектов. Методы астрономических исследований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05.05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Вид звёздного неба. Созвездия, яркие звёзды, планеты, их видимое движение.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05.05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Законы движения небесных тел.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06.05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Небесная сфера. Координаты звезд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06.05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Самостоятельная работа №</w:t>
            </w: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8 «Звёздные координаты»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08.05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Солнечная система.  Система Земля-Луна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12.05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Физическая природа планет и малых тел Солнечной системы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12.05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Солнце. Солнечная активность. Источник энергии Солнца и звёзд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13.05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Звёзды, их основные характеристики звёзд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13.05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Диаграмма "спектральный класс – светимость"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14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15.05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Звезды главной последовательности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19.05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Внутреннее строение звёзд. Разнообразие и судьба звёзд. 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19.05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Млечный Путь — наша Галактика. Типы галактик. Чёрные дыры в ядрах галактик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20.05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DC8" w:rsidRPr="003C4DC8" w:rsidRDefault="003C4DC8" w:rsidP="003C4DC8">
            <w:pP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Вселенная. Расширение Вселенной. Закон Хаббла. Теория Большого взрыва. Реликтовое излучение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20.05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>Масштабная структура Вселенной. Метагалактика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C4DC8" w:rsidRPr="003C4DC8" w:rsidTr="00D449C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395"/>
                <w:tab w:val="left" w:pos="669"/>
              </w:tabs>
              <w:autoSpaceDE w:val="0"/>
              <w:autoSpaceDN w:val="0"/>
              <w:adjustRightInd w:val="0"/>
              <w:spacing w:after="0" w:line="240" w:lineRule="auto"/>
              <w:ind w:left="254" w:hanging="2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hd w:val="clear" w:color="auto" w:fill="FFFFFF"/>
              <w:spacing w:after="0" w:line="240" w:lineRule="auto"/>
              <w:ind w:right="1" w:firstLine="5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3C4DC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22.05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C4DC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Нерешённые проблемы астрономии </w:t>
            </w:r>
          </w:p>
        </w:tc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4DC8" w:rsidRPr="003C4DC8" w:rsidRDefault="003C4DC8" w:rsidP="003C4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3C4DC8" w:rsidRDefault="003C4DC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C4DC8" w:rsidRDefault="003C4DC8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4" w:name="block-35803395"/>
      <w:bookmarkEnd w:id="13"/>
    </w:p>
    <w:p w:rsidR="009E23F4" w:rsidRPr="003C4DC8" w:rsidRDefault="009A35DF">
      <w:pPr>
        <w:spacing w:after="0"/>
        <w:ind w:left="120"/>
      </w:pPr>
      <w:r w:rsidRPr="003C4DC8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9E23F4" w:rsidRPr="003C4DC8" w:rsidRDefault="009A35DF">
      <w:pPr>
        <w:spacing w:after="0" w:line="480" w:lineRule="auto"/>
        <w:ind w:left="120"/>
      </w:pPr>
      <w:r w:rsidRPr="003C4DC8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E23F4" w:rsidRPr="003C4DC8" w:rsidRDefault="009E23F4">
      <w:pPr>
        <w:spacing w:after="0" w:line="480" w:lineRule="auto"/>
        <w:ind w:left="120"/>
      </w:pPr>
    </w:p>
    <w:p w:rsidR="009E23F4" w:rsidRPr="003C4DC8" w:rsidRDefault="009E23F4">
      <w:pPr>
        <w:spacing w:after="0" w:line="480" w:lineRule="auto"/>
        <w:ind w:left="120"/>
      </w:pPr>
    </w:p>
    <w:p w:rsidR="009E23F4" w:rsidRPr="003C4DC8" w:rsidRDefault="009E23F4">
      <w:pPr>
        <w:spacing w:after="0"/>
        <w:ind w:left="120"/>
      </w:pPr>
    </w:p>
    <w:p w:rsidR="009E23F4" w:rsidRPr="003C4DC8" w:rsidRDefault="009A35DF">
      <w:pPr>
        <w:spacing w:after="0" w:line="480" w:lineRule="auto"/>
        <w:ind w:left="120"/>
      </w:pPr>
      <w:r w:rsidRPr="003C4DC8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E23F4" w:rsidRPr="003C4DC8" w:rsidRDefault="009E23F4">
      <w:pPr>
        <w:spacing w:after="0" w:line="480" w:lineRule="auto"/>
        <w:ind w:left="120"/>
      </w:pPr>
    </w:p>
    <w:p w:rsidR="009E23F4" w:rsidRPr="003C4DC8" w:rsidRDefault="009E23F4">
      <w:pPr>
        <w:spacing w:after="0"/>
        <w:ind w:left="120"/>
      </w:pPr>
    </w:p>
    <w:p w:rsidR="009E23F4" w:rsidRPr="009A35DF" w:rsidRDefault="009A35DF">
      <w:pPr>
        <w:spacing w:after="0" w:line="480" w:lineRule="auto"/>
        <w:ind w:left="120"/>
      </w:pPr>
      <w:r w:rsidRPr="009A35DF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E23F4" w:rsidRPr="009A35DF" w:rsidRDefault="009E23F4">
      <w:pPr>
        <w:spacing w:after="0" w:line="480" w:lineRule="auto"/>
        <w:ind w:left="120"/>
      </w:pPr>
    </w:p>
    <w:p w:rsidR="009E23F4" w:rsidRPr="009A35DF" w:rsidRDefault="009E23F4">
      <w:pPr>
        <w:sectPr w:rsidR="009E23F4" w:rsidRPr="009A35DF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9A35DF" w:rsidRPr="009A35DF" w:rsidRDefault="009A35DF"/>
    <w:sectPr w:rsidR="009A35DF" w:rsidRPr="009A35DF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7B7" w:rsidRDefault="002A47B7" w:rsidP="007556F4">
      <w:pPr>
        <w:spacing w:after="0" w:line="240" w:lineRule="auto"/>
      </w:pPr>
      <w:r>
        <w:separator/>
      </w:r>
    </w:p>
  </w:endnote>
  <w:endnote w:type="continuationSeparator" w:id="0">
    <w:p w:rsidR="002A47B7" w:rsidRDefault="002A47B7" w:rsidP="00755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7B7" w:rsidRDefault="002A47B7" w:rsidP="007556F4">
      <w:pPr>
        <w:spacing w:after="0" w:line="240" w:lineRule="auto"/>
      </w:pPr>
      <w:r>
        <w:separator/>
      </w:r>
    </w:p>
  </w:footnote>
  <w:footnote w:type="continuationSeparator" w:id="0">
    <w:p w:rsidR="002A47B7" w:rsidRDefault="002A47B7" w:rsidP="00755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9A0794C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1F71369"/>
    <w:multiLevelType w:val="multilevel"/>
    <w:tmpl w:val="8AB0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465BAF"/>
    <w:multiLevelType w:val="multilevel"/>
    <w:tmpl w:val="1F1A93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945C5A"/>
    <w:multiLevelType w:val="multilevel"/>
    <w:tmpl w:val="4D64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C2317A"/>
    <w:multiLevelType w:val="multilevel"/>
    <w:tmpl w:val="B55A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AD74EC"/>
    <w:multiLevelType w:val="multilevel"/>
    <w:tmpl w:val="8D00CA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0C733731"/>
    <w:multiLevelType w:val="hybridMultilevel"/>
    <w:tmpl w:val="0AFE2A86"/>
    <w:lvl w:ilvl="0" w:tplc="752466DA">
      <w:start w:val="1"/>
      <w:numFmt w:val="decimal"/>
      <w:lvlText w:val="%1\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26625C"/>
    <w:multiLevelType w:val="multilevel"/>
    <w:tmpl w:val="5850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AF075D"/>
    <w:multiLevelType w:val="multilevel"/>
    <w:tmpl w:val="3E84D6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18727325"/>
    <w:multiLevelType w:val="hybridMultilevel"/>
    <w:tmpl w:val="4EEE7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CB4FDC"/>
    <w:multiLevelType w:val="hybridMultilevel"/>
    <w:tmpl w:val="D4463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1E4164"/>
    <w:multiLevelType w:val="multilevel"/>
    <w:tmpl w:val="CDBAD5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CAC3A9A"/>
    <w:multiLevelType w:val="hybridMultilevel"/>
    <w:tmpl w:val="662298D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97420B"/>
    <w:multiLevelType w:val="multilevel"/>
    <w:tmpl w:val="BB4A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A172D8"/>
    <w:multiLevelType w:val="multilevel"/>
    <w:tmpl w:val="0E90F0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1FE477A"/>
    <w:multiLevelType w:val="hybridMultilevel"/>
    <w:tmpl w:val="97422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4A2425"/>
    <w:multiLevelType w:val="multilevel"/>
    <w:tmpl w:val="C8FE74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9C05C02"/>
    <w:multiLevelType w:val="hybridMultilevel"/>
    <w:tmpl w:val="1A243D44"/>
    <w:lvl w:ilvl="0" w:tplc="D8FCB45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8A3D6B"/>
    <w:multiLevelType w:val="multilevel"/>
    <w:tmpl w:val="D08C00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D530877"/>
    <w:multiLevelType w:val="multilevel"/>
    <w:tmpl w:val="BE1CC5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052179"/>
    <w:multiLevelType w:val="hybridMultilevel"/>
    <w:tmpl w:val="0CFA2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271962"/>
    <w:multiLevelType w:val="multilevel"/>
    <w:tmpl w:val="E792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205942"/>
    <w:multiLevelType w:val="hybridMultilevel"/>
    <w:tmpl w:val="1842089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4">
    <w:nsid w:val="4C00582E"/>
    <w:multiLevelType w:val="multilevel"/>
    <w:tmpl w:val="29FAC2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4E1773"/>
    <w:multiLevelType w:val="multilevel"/>
    <w:tmpl w:val="A8A2F1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F8E4FED"/>
    <w:multiLevelType w:val="hybridMultilevel"/>
    <w:tmpl w:val="026A1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5356FF"/>
    <w:multiLevelType w:val="multilevel"/>
    <w:tmpl w:val="5B7E49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1CE128D"/>
    <w:multiLevelType w:val="multilevel"/>
    <w:tmpl w:val="BD3AD0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FE41CF"/>
    <w:multiLevelType w:val="hybridMultilevel"/>
    <w:tmpl w:val="D43A5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42439A"/>
    <w:multiLevelType w:val="multilevel"/>
    <w:tmpl w:val="63FA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1478BE"/>
    <w:multiLevelType w:val="multilevel"/>
    <w:tmpl w:val="BD8C36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61E5060"/>
    <w:multiLevelType w:val="hybridMultilevel"/>
    <w:tmpl w:val="68E44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CE608F"/>
    <w:multiLevelType w:val="multilevel"/>
    <w:tmpl w:val="522008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C17961"/>
    <w:multiLevelType w:val="hybridMultilevel"/>
    <w:tmpl w:val="2F506860"/>
    <w:lvl w:ilvl="0" w:tplc="C694B708">
      <w:start w:val="1"/>
      <w:numFmt w:val="decimal"/>
      <w:lvlText w:val="%1/"/>
      <w:lvlJc w:val="left"/>
      <w:pPr>
        <w:tabs>
          <w:tab w:val="num" w:pos="170"/>
        </w:tabs>
        <w:ind w:left="360" w:hanging="360"/>
      </w:pPr>
      <w:rPr>
        <w:rFonts w:hint="default"/>
        <w:b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F32F5B"/>
    <w:multiLevelType w:val="multilevel"/>
    <w:tmpl w:val="C9B490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F08535F"/>
    <w:multiLevelType w:val="multilevel"/>
    <w:tmpl w:val="4B8EDB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7DA47FB"/>
    <w:multiLevelType w:val="multilevel"/>
    <w:tmpl w:val="4F307C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C366B34"/>
    <w:multiLevelType w:val="multilevel"/>
    <w:tmpl w:val="E67CDC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>
    <w:nsid w:val="7DFF7D93"/>
    <w:multiLevelType w:val="multilevel"/>
    <w:tmpl w:val="70A28C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5"/>
  </w:num>
  <w:num w:numId="3">
    <w:abstractNumId w:val="33"/>
  </w:num>
  <w:num w:numId="4">
    <w:abstractNumId w:val="25"/>
  </w:num>
  <w:num w:numId="5">
    <w:abstractNumId w:val="28"/>
  </w:num>
  <w:num w:numId="6">
    <w:abstractNumId w:val="27"/>
  </w:num>
  <w:num w:numId="7">
    <w:abstractNumId w:val="24"/>
  </w:num>
  <w:num w:numId="8">
    <w:abstractNumId w:val="17"/>
  </w:num>
  <w:num w:numId="9">
    <w:abstractNumId w:val="3"/>
  </w:num>
  <w:num w:numId="10">
    <w:abstractNumId w:val="37"/>
  </w:num>
  <w:num w:numId="11">
    <w:abstractNumId w:val="31"/>
  </w:num>
  <w:num w:numId="12">
    <w:abstractNumId w:val="36"/>
  </w:num>
  <w:num w:numId="13">
    <w:abstractNumId w:val="35"/>
  </w:num>
  <w:num w:numId="14">
    <w:abstractNumId w:val="39"/>
  </w:num>
  <w:num w:numId="15">
    <w:abstractNumId w:val="20"/>
  </w:num>
  <w:num w:numId="16">
    <w:abstractNumId w:val="19"/>
  </w:num>
  <w:num w:numId="17">
    <w:abstractNumId w:val="13"/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Bookman Old Style" w:hAnsi="Bookman Old Style" w:hint="default"/>
        </w:rPr>
      </w:lvl>
    </w:lvlOverride>
  </w:num>
  <w:num w:numId="19">
    <w:abstractNumId w:val="30"/>
  </w:num>
  <w:num w:numId="20">
    <w:abstractNumId w:val="4"/>
  </w:num>
  <w:num w:numId="21">
    <w:abstractNumId w:val="2"/>
  </w:num>
  <w:num w:numId="22">
    <w:abstractNumId w:val="8"/>
  </w:num>
  <w:num w:numId="23">
    <w:abstractNumId w:val="5"/>
  </w:num>
  <w:num w:numId="24">
    <w:abstractNumId w:val="14"/>
  </w:num>
  <w:num w:numId="25">
    <w:abstractNumId w:val="22"/>
  </w:num>
  <w:num w:numId="26">
    <w:abstractNumId w:val="7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16"/>
  </w:num>
  <w:num w:numId="30">
    <w:abstractNumId w:val="29"/>
  </w:num>
  <w:num w:numId="31">
    <w:abstractNumId w:val="26"/>
  </w:num>
  <w:num w:numId="32">
    <w:abstractNumId w:val="21"/>
  </w:num>
  <w:num w:numId="33">
    <w:abstractNumId w:val="11"/>
  </w:num>
  <w:num w:numId="34">
    <w:abstractNumId w:val="10"/>
  </w:num>
  <w:num w:numId="35">
    <w:abstractNumId w:val="18"/>
  </w:num>
  <w:num w:numId="36">
    <w:abstractNumId w:val="23"/>
  </w:num>
  <w:num w:numId="37">
    <w:abstractNumId w:val="34"/>
  </w:num>
  <w:num w:numId="3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F4"/>
    <w:rsid w:val="002A47B7"/>
    <w:rsid w:val="003C4DC8"/>
    <w:rsid w:val="007556F4"/>
    <w:rsid w:val="009A35DF"/>
    <w:rsid w:val="009E23F4"/>
    <w:rsid w:val="00EE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er" w:uiPriority="0"/>
    <w:lsdException w:name="foot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No Spacing" w:uiPriority="1" w:qFormat="1"/>
    <w:lsdException w:name="List Paragraph" w:uiPriority="34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11">
    <w:name w:val="Нет списка1"/>
    <w:next w:val="a2"/>
    <w:semiHidden/>
    <w:rsid w:val="003C4DC8"/>
  </w:style>
  <w:style w:type="table" w:customStyle="1" w:styleId="12">
    <w:name w:val="Сетка таблицы1"/>
    <w:basedOn w:val="a1"/>
    <w:next w:val="ac"/>
    <w:uiPriority w:val="59"/>
    <w:rsid w:val="003C4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rsid w:val="003C4D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rsid w:val="003C4D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Normal (Web)"/>
    <w:basedOn w:val="a"/>
    <w:uiPriority w:val="99"/>
    <w:unhideWhenUsed/>
    <w:rsid w:val="003C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3C4DC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C4D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List Paragraph"/>
    <w:basedOn w:val="a"/>
    <w:uiPriority w:val="34"/>
    <w:qFormat/>
    <w:rsid w:val="003C4DC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1">
    <w:name w:val="Font Style101"/>
    <w:uiPriority w:val="99"/>
    <w:rsid w:val="003C4DC8"/>
    <w:rPr>
      <w:rFonts w:ascii="Bookman Old Style" w:hAnsi="Bookman Old Style" w:cs="Bookman Old Style"/>
      <w:sz w:val="16"/>
      <w:szCs w:val="16"/>
    </w:rPr>
  </w:style>
  <w:style w:type="paragraph" w:customStyle="1" w:styleId="Style2">
    <w:name w:val="Style2"/>
    <w:basedOn w:val="a"/>
    <w:uiPriority w:val="99"/>
    <w:rsid w:val="003C4DC8"/>
    <w:pPr>
      <w:widowControl w:val="0"/>
      <w:autoSpaceDE w:val="0"/>
      <w:autoSpaceDN w:val="0"/>
      <w:adjustRightInd w:val="0"/>
      <w:spacing w:after="0" w:line="229" w:lineRule="exact"/>
      <w:ind w:firstLine="288"/>
      <w:jc w:val="both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3C4DC8"/>
    <w:pPr>
      <w:widowControl w:val="0"/>
      <w:autoSpaceDE w:val="0"/>
      <w:autoSpaceDN w:val="0"/>
      <w:adjustRightInd w:val="0"/>
      <w:spacing w:after="0" w:line="230" w:lineRule="exact"/>
      <w:ind w:firstLine="293"/>
      <w:jc w:val="both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3C4DC8"/>
    <w:pPr>
      <w:widowControl w:val="0"/>
      <w:autoSpaceDE w:val="0"/>
      <w:autoSpaceDN w:val="0"/>
      <w:adjustRightInd w:val="0"/>
      <w:spacing w:after="0" w:line="237" w:lineRule="exact"/>
      <w:ind w:firstLine="797"/>
      <w:jc w:val="both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3C4DC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103">
    <w:name w:val="Font Style103"/>
    <w:uiPriority w:val="99"/>
    <w:rsid w:val="003C4DC8"/>
    <w:rPr>
      <w:rFonts w:ascii="Calibri" w:hAnsi="Calibri" w:cs="Calibri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3C4DC8"/>
  </w:style>
  <w:style w:type="paragraph" w:customStyle="1" w:styleId="Default">
    <w:name w:val="Default"/>
    <w:rsid w:val="003C4D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ntStyle52">
    <w:name w:val="Font Style52"/>
    <w:rsid w:val="003C4DC8"/>
    <w:rPr>
      <w:rFonts w:ascii="Times New Roman" w:hAnsi="Times New Roman" w:cs="Times New Roman"/>
      <w:spacing w:val="10"/>
      <w:sz w:val="18"/>
      <w:szCs w:val="18"/>
    </w:rPr>
  </w:style>
  <w:style w:type="paragraph" w:customStyle="1" w:styleId="31">
    <w:name w:val="Основной текст с отступом 31"/>
    <w:basedOn w:val="a"/>
    <w:rsid w:val="003C4DC8"/>
    <w:pPr>
      <w:shd w:val="clear" w:color="auto" w:fill="FFFFFF"/>
      <w:spacing w:after="0" w:line="240" w:lineRule="auto"/>
      <w:ind w:left="1080" w:firstLine="426"/>
      <w:jc w:val="center"/>
    </w:pPr>
    <w:rPr>
      <w:rFonts w:ascii="Arial" w:eastAsia="Times New Roman" w:hAnsi="Arial" w:cs="Arial"/>
      <w:b/>
      <w:bCs/>
      <w:sz w:val="32"/>
      <w:szCs w:val="24"/>
      <w:lang w:eastAsia="ar-SA"/>
    </w:rPr>
  </w:style>
  <w:style w:type="paragraph" w:styleId="af2">
    <w:name w:val="Body Text Indent"/>
    <w:basedOn w:val="a"/>
    <w:link w:val="af3"/>
    <w:rsid w:val="003C4DC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3C4D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4">
    <w:name w:val="Body Text"/>
    <w:basedOn w:val="a"/>
    <w:link w:val="af5"/>
    <w:rsid w:val="003C4DC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rsid w:val="003C4D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rsid w:val="003C4DC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3C4DC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8">
    <w:name w:val="No Spacing"/>
    <w:link w:val="af9"/>
    <w:uiPriority w:val="1"/>
    <w:qFormat/>
    <w:rsid w:val="003C4DC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9">
    <w:name w:val="Без интервала Знак"/>
    <w:link w:val="af8"/>
    <w:uiPriority w:val="1"/>
    <w:locked/>
    <w:rsid w:val="003C4DC8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er" w:uiPriority="0"/>
    <w:lsdException w:name="foot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No Spacing" w:uiPriority="1" w:qFormat="1"/>
    <w:lsdException w:name="List Paragraph" w:uiPriority="34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11">
    <w:name w:val="Нет списка1"/>
    <w:next w:val="a2"/>
    <w:semiHidden/>
    <w:rsid w:val="003C4DC8"/>
  </w:style>
  <w:style w:type="table" w:customStyle="1" w:styleId="12">
    <w:name w:val="Сетка таблицы1"/>
    <w:basedOn w:val="a1"/>
    <w:next w:val="ac"/>
    <w:uiPriority w:val="59"/>
    <w:rsid w:val="003C4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rsid w:val="003C4D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rsid w:val="003C4D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Normal (Web)"/>
    <w:basedOn w:val="a"/>
    <w:uiPriority w:val="99"/>
    <w:unhideWhenUsed/>
    <w:rsid w:val="003C4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3C4DC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C4D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List Paragraph"/>
    <w:basedOn w:val="a"/>
    <w:uiPriority w:val="34"/>
    <w:qFormat/>
    <w:rsid w:val="003C4DC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01">
    <w:name w:val="Font Style101"/>
    <w:uiPriority w:val="99"/>
    <w:rsid w:val="003C4DC8"/>
    <w:rPr>
      <w:rFonts w:ascii="Bookman Old Style" w:hAnsi="Bookman Old Style" w:cs="Bookman Old Style"/>
      <w:sz w:val="16"/>
      <w:szCs w:val="16"/>
    </w:rPr>
  </w:style>
  <w:style w:type="paragraph" w:customStyle="1" w:styleId="Style2">
    <w:name w:val="Style2"/>
    <w:basedOn w:val="a"/>
    <w:uiPriority w:val="99"/>
    <w:rsid w:val="003C4DC8"/>
    <w:pPr>
      <w:widowControl w:val="0"/>
      <w:autoSpaceDE w:val="0"/>
      <w:autoSpaceDN w:val="0"/>
      <w:adjustRightInd w:val="0"/>
      <w:spacing w:after="0" w:line="229" w:lineRule="exact"/>
      <w:ind w:firstLine="288"/>
      <w:jc w:val="both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3C4DC8"/>
    <w:pPr>
      <w:widowControl w:val="0"/>
      <w:autoSpaceDE w:val="0"/>
      <w:autoSpaceDN w:val="0"/>
      <w:adjustRightInd w:val="0"/>
      <w:spacing w:after="0" w:line="230" w:lineRule="exact"/>
      <w:ind w:firstLine="293"/>
      <w:jc w:val="both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3C4DC8"/>
    <w:pPr>
      <w:widowControl w:val="0"/>
      <w:autoSpaceDE w:val="0"/>
      <w:autoSpaceDN w:val="0"/>
      <w:adjustRightInd w:val="0"/>
      <w:spacing w:after="0" w:line="237" w:lineRule="exact"/>
      <w:ind w:firstLine="797"/>
      <w:jc w:val="both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3C4DC8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103">
    <w:name w:val="Font Style103"/>
    <w:uiPriority w:val="99"/>
    <w:rsid w:val="003C4DC8"/>
    <w:rPr>
      <w:rFonts w:ascii="Calibri" w:hAnsi="Calibri" w:cs="Calibri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3C4DC8"/>
  </w:style>
  <w:style w:type="paragraph" w:customStyle="1" w:styleId="Default">
    <w:name w:val="Default"/>
    <w:rsid w:val="003C4D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ntStyle52">
    <w:name w:val="Font Style52"/>
    <w:rsid w:val="003C4DC8"/>
    <w:rPr>
      <w:rFonts w:ascii="Times New Roman" w:hAnsi="Times New Roman" w:cs="Times New Roman"/>
      <w:spacing w:val="10"/>
      <w:sz w:val="18"/>
      <w:szCs w:val="18"/>
    </w:rPr>
  </w:style>
  <w:style w:type="paragraph" w:customStyle="1" w:styleId="31">
    <w:name w:val="Основной текст с отступом 31"/>
    <w:basedOn w:val="a"/>
    <w:rsid w:val="003C4DC8"/>
    <w:pPr>
      <w:shd w:val="clear" w:color="auto" w:fill="FFFFFF"/>
      <w:spacing w:after="0" w:line="240" w:lineRule="auto"/>
      <w:ind w:left="1080" w:firstLine="426"/>
      <w:jc w:val="center"/>
    </w:pPr>
    <w:rPr>
      <w:rFonts w:ascii="Arial" w:eastAsia="Times New Roman" w:hAnsi="Arial" w:cs="Arial"/>
      <w:b/>
      <w:bCs/>
      <w:sz w:val="32"/>
      <w:szCs w:val="24"/>
      <w:lang w:eastAsia="ar-SA"/>
    </w:rPr>
  </w:style>
  <w:style w:type="paragraph" w:styleId="af2">
    <w:name w:val="Body Text Indent"/>
    <w:basedOn w:val="a"/>
    <w:link w:val="af3"/>
    <w:rsid w:val="003C4DC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rsid w:val="003C4D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4">
    <w:name w:val="Body Text"/>
    <w:basedOn w:val="a"/>
    <w:link w:val="af5"/>
    <w:rsid w:val="003C4DC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rsid w:val="003C4D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rsid w:val="003C4DC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3C4DC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8">
    <w:name w:val="No Spacing"/>
    <w:link w:val="af9"/>
    <w:uiPriority w:val="1"/>
    <w:qFormat/>
    <w:rsid w:val="003C4DC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9">
    <w:name w:val="Без интервала Знак"/>
    <w:link w:val="af8"/>
    <w:uiPriority w:val="1"/>
    <w:locked/>
    <w:rsid w:val="003C4DC8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6ee91e9f" TargetMode="External"/><Relationship Id="rId21" Type="http://schemas.openxmlformats.org/officeDocument/2006/relationships/hyperlink" Target="https://m.edsoo.ru/39859ef1" TargetMode="External"/><Relationship Id="rId42" Type="http://schemas.openxmlformats.org/officeDocument/2006/relationships/hyperlink" Target="https://m.edsoo.ru/30a108a5" TargetMode="External"/><Relationship Id="rId63" Type="http://schemas.openxmlformats.org/officeDocument/2006/relationships/hyperlink" Target="https://m.edsoo.ru/653d3459" TargetMode="External"/><Relationship Id="rId84" Type="http://schemas.openxmlformats.org/officeDocument/2006/relationships/hyperlink" Target="https://m.edsoo.ru/14e02d1f" TargetMode="External"/><Relationship Id="rId138" Type="http://schemas.openxmlformats.org/officeDocument/2006/relationships/hyperlink" Target="https://m.edsoo.ru/b297b5c3" TargetMode="External"/><Relationship Id="rId159" Type="http://schemas.openxmlformats.org/officeDocument/2006/relationships/hyperlink" Target="https://m.edsoo.ru/a3605c5c" TargetMode="External"/><Relationship Id="rId170" Type="http://schemas.openxmlformats.org/officeDocument/2006/relationships/hyperlink" Target="https://m.edsoo.ru/a7340a29" TargetMode="External"/><Relationship Id="rId191" Type="http://schemas.openxmlformats.org/officeDocument/2006/relationships/hyperlink" Target="https://m.edsoo.ru/e0fe7e07" TargetMode="External"/><Relationship Id="rId205" Type="http://schemas.openxmlformats.org/officeDocument/2006/relationships/hyperlink" Target="https://m.edsoo.ru/3cae6da1" TargetMode="External"/><Relationship Id="rId16" Type="http://schemas.openxmlformats.org/officeDocument/2006/relationships/hyperlink" Target="https://m.edsoo.ru/f16b68d7" TargetMode="External"/><Relationship Id="rId107" Type="http://schemas.openxmlformats.org/officeDocument/2006/relationships/hyperlink" Target="https://m.edsoo.ru/b3efa18b" TargetMode="External"/><Relationship Id="rId11" Type="http://schemas.openxmlformats.org/officeDocument/2006/relationships/hyperlink" Target="https://m.edsoo.ru/f16b68d7" TargetMode="External"/><Relationship Id="rId32" Type="http://schemas.openxmlformats.org/officeDocument/2006/relationships/hyperlink" Target="https://m.edsoo.ru/39859ef1" TargetMode="External"/><Relationship Id="rId37" Type="http://schemas.openxmlformats.org/officeDocument/2006/relationships/hyperlink" Target="https://m.edsoo.ru/34c49931" TargetMode="External"/><Relationship Id="rId53" Type="http://schemas.openxmlformats.org/officeDocument/2006/relationships/hyperlink" Target="https://m.edsoo.ru/57dba505" TargetMode="External"/><Relationship Id="rId58" Type="http://schemas.openxmlformats.org/officeDocument/2006/relationships/hyperlink" Target="https://m.edsoo.ru/0ae2cd84" TargetMode="External"/><Relationship Id="rId74" Type="http://schemas.openxmlformats.org/officeDocument/2006/relationships/hyperlink" Target="https://m.edsoo.ru/f57b4e01" TargetMode="External"/><Relationship Id="rId79" Type="http://schemas.openxmlformats.org/officeDocument/2006/relationships/hyperlink" Target="https://m.edsoo.ru/c5b72ab7" TargetMode="External"/><Relationship Id="rId102" Type="http://schemas.openxmlformats.org/officeDocument/2006/relationships/hyperlink" Target="https://m.edsoo.ru/d8098824" TargetMode="External"/><Relationship Id="rId123" Type="http://schemas.openxmlformats.org/officeDocument/2006/relationships/hyperlink" Target="https://m.edsoo.ru/b42f1f97" TargetMode="External"/><Relationship Id="rId128" Type="http://schemas.openxmlformats.org/officeDocument/2006/relationships/hyperlink" Target="https://m.edsoo.ru/445b7746" TargetMode="External"/><Relationship Id="rId144" Type="http://schemas.openxmlformats.org/officeDocument/2006/relationships/hyperlink" Target="https://m.edsoo.ru/1e992920" TargetMode="External"/><Relationship Id="rId149" Type="http://schemas.openxmlformats.org/officeDocument/2006/relationships/hyperlink" Target="https://m.edsoo.ru/5752603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09d12fd8" TargetMode="External"/><Relationship Id="rId95" Type="http://schemas.openxmlformats.org/officeDocument/2006/relationships/hyperlink" Target="https://m.edsoo.ru/ba1178d0" TargetMode="External"/><Relationship Id="rId160" Type="http://schemas.openxmlformats.org/officeDocument/2006/relationships/hyperlink" Target="https://m.edsoo.ru/6761bf0f" TargetMode="External"/><Relationship Id="rId165" Type="http://schemas.openxmlformats.org/officeDocument/2006/relationships/hyperlink" Target="https://m.edsoo.ru/3580b679" TargetMode="External"/><Relationship Id="rId181" Type="http://schemas.openxmlformats.org/officeDocument/2006/relationships/hyperlink" Target="https://m.edsoo.ru/5643ea56" TargetMode="External"/><Relationship Id="rId186" Type="http://schemas.openxmlformats.org/officeDocument/2006/relationships/hyperlink" Target="https://m.edsoo.ru/0b34db84" TargetMode="External"/><Relationship Id="rId22" Type="http://schemas.openxmlformats.org/officeDocument/2006/relationships/hyperlink" Target="https://m.edsoo.ru/39859ef1" TargetMode="External"/><Relationship Id="rId27" Type="http://schemas.openxmlformats.org/officeDocument/2006/relationships/hyperlink" Target="https://m.edsoo.ru/39859ef1" TargetMode="External"/><Relationship Id="rId43" Type="http://schemas.openxmlformats.org/officeDocument/2006/relationships/hyperlink" Target="https://m.edsoo.ru/89ba7190" TargetMode="External"/><Relationship Id="rId48" Type="http://schemas.openxmlformats.org/officeDocument/2006/relationships/hyperlink" Target="https://m.edsoo.ru/71cbb4f5" TargetMode="External"/><Relationship Id="rId64" Type="http://schemas.openxmlformats.org/officeDocument/2006/relationships/hyperlink" Target="https://m.edsoo.ru/9aa79a7d" TargetMode="External"/><Relationship Id="rId69" Type="http://schemas.openxmlformats.org/officeDocument/2006/relationships/hyperlink" Target="https://m.edsoo.ru/d6532eb9" TargetMode="External"/><Relationship Id="rId113" Type="http://schemas.openxmlformats.org/officeDocument/2006/relationships/hyperlink" Target="https://m.edsoo.ru/f5c17d02" TargetMode="External"/><Relationship Id="rId118" Type="http://schemas.openxmlformats.org/officeDocument/2006/relationships/hyperlink" Target="https://m.edsoo.ru/da1aab10" TargetMode="External"/><Relationship Id="rId134" Type="http://schemas.openxmlformats.org/officeDocument/2006/relationships/hyperlink" Target="https://m.edsoo.ru/af5fa389" TargetMode="External"/><Relationship Id="rId139" Type="http://schemas.openxmlformats.org/officeDocument/2006/relationships/hyperlink" Target="https://m.edsoo.ru/f7a665ee" TargetMode="External"/><Relationship Id="rId80" Type="http://schemas.openxmlformats.org/officeDocument/2006/relationships/hyperlink" Target="https://m.edsoo.ru/0070d493" TargetMode="External"/><Relationship Id="rId85" Type="http://schemas.openxmlformats.org/officeDocument/2006/relationships/hyperlink" Target="https://m.edsoo.ru/68878d51" TargetMode="External"/><Relationship Id="rId150" Type="http://schemas.openxmlformats.org/officeDocument/2006/relationships/hyperlink" Target="https://m.edsoo.ru/cefe90e9" TargetMode="External"/><Relationship Id="rId155" Type="http://schemas.openxmlformats.org/officeDocument/2006/relationships/hyperlink" Target="https://m.edsoo.ru/437f8300" TargetMode="External"/><Relationship Id="rId171" Type="http://schemas.openxmlformats.org/officeDocument/2006/relationships/hyperlink" Target="https://m.edsoo.ru/744261b8" TargetMode="External"/><Relationship Id="rId176" Type="http://schemas.openxmlformats.org/officeDocument/2006/relationships/hyperlink" Target="https://m.edsoo.ru/4b423491" TargetMode="External"/><Relationship Id="rId192" Type="http://schemas.openxmlformats.org/officeDocument/2006/relationships/hyperlink" Target="https://m.edsoo.ru/2f2faa61" TargetMode="External"/><Relationship Id="rId197" Type="http://schemas.openxmlformats.org/officeDocument/2006/relationships/hyperlink" Target="https://m.edsoo.ru/ed017d93" TargetMode="External"/><Relationship Id="rId206" Type="http://schemas.openxmlformats.org/officeDocument/2006/relationships/hyperlink" Target="https://m.edsoo.ru/cc7681d4" TargetMode="External"/><Relationship Id="rId201" Type="http://schemas.openxmlformats.org/officeDocument/2006/relationships/hyperlink" Target="https://m.edsoo.ru/de148976" TargetMode="External"/><Relationship Id="rId12" Type="http://schemas.openxmlformats.org/officeDocument/2006/relationships/hyperlink" Target="https://m.edsoo.ru/f16b68d7" TargetMode="External"/><Relationship Id="rId17" Type="http://schemas.openxmlformats.org/officeDocument/2006/relationships/hyperlink" Target="https://m.edsoo.ru/f16b68d7" TargetMode="External"/><Relationship Id="rId33" Type="http://schemas.openxmlformats.org/officeDocument/2006/relationships/hyperlink" Target="https://m.edsoo.ru/39859ef1" TargetMode="External"/><Relationship Id="rId38" Type="http://schemas.openxmlformats.org/officeDocument/2006/relationships/hyperlink" Target="https://m.edsoo.ru/ca2def03" TargetMode="External"/><Relationship Id="rId59" Type="http://schemas.openxmlformats.org/officeDocument/2006/relationships/hyperlink" Target="https://m.edsoo.ru/1fa86499" TargetMode="External"/><Relationship Id="rId103" Type="http://schemas.openxmlformats.org/officeDocument/2006/relationships/hyperlink" Target="https://m.edsoo.ru/b047a1cd" TargetMode="External"/><Relationship Id="rId108" Type="http://schemas.openxmlformats.org/officeDocument/2006/relationships/hyperlink" Target="https://m.edsoo.ru/9867aaa7" TargetMode="External"/><Relationship Id="rId124" Type="http://schemas.openxmlformats.org/officeDocument/2006/relationships/hyperlink" Target="https://m.edsoo.ru/0b52575c" TargetMode="External"/><Relationship Id="rId129" Type="http://schemas.openxmlformats.org/officeDocument/2006/relationships/hyperlink" Target="https://m.edsoo.ru/6b87ec5a" TargetMode="External"/><Relationship Id="rId54" Type="http://schemas.openxmlformats.org/officeDocument/2006/relationships/hyperlink" Target="https://m.edsoo.ru/bdf997fb" TargetMode="External"/><Relationship Id="rId70" Type="http://schemas.openxmlformats.org/officeDocument/2006/relationships/hyperlink" Target="https://m.edsoo.ru/f7706d63" TargetMode="External"/><Relationship Id="rId75" Type="http://schemas.openxmlformats.org/officeDocument/2006/relationships/hyperlink" Target="https://m.edsoo.ru/f30f43b6" TargetMode="External"/><Relationship Id="rId91" Type="http://schemas.openxmlformats.org/officeDocument/2006/relationships/hyperlink" Target="https://m.edsoo.ru/13adad59" TargetMode="External"/><Relationship Id="rId96" Type="http://schemas.openxmlformats.org/officeDocument/2006/relationships/hyperlink" Target="https://m.edsoo.ru/ac5cac15" TargetMode="External"/><Relationship Id="rId140" Type="http://schemas.openxmlformats.org/officeDocument/2006/relationships/hyperlink" Target="https://m.edsoo.ru/32405eab" TargetMode="External"/><Relationship Id="rId145" Type="http://schemas.openxmlformats.org/officeDocument/2006/relationships/hyperlink" Target="https://m.edsoo.ru/73a34f18" TargetMode="External"/><Relationship Id="rId161" Type="http://schemas.openxmlformats.org/officeDocument/2006/relationships/hyperlink" Target="https://m.edsoo.ru/99750a6f" TargetMode="External"/><Relationship Id="rId166" Type="http://schemas.openxmlformats.org/officeDocument/2006/relationships/hyperlink" Target="https://m.edsoo.ru/a0ae51d8" TargetMode="External"/><Relationship Id="rId182" Type="http://schemas.openxmlformats.org/officeDocument/2006/relationships/hyperlink" Target="https://m.edsoo.ru/f6292f5f" TargetMode="External"/><Relationship Id="rId187" Type="http://schemas.openxmlformats.org/officeDocument/2006/relationships/hyperlink" Target="https://m.edsoo.ru/b55b81a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s://m.edsoo.ru/39859ef1" TargetMode="External"/><Relationship Id="rId28" Type="http://schemas.openxmlformats.org/officeDocument/2006/relationships/hyperlink" Target="https://m.edsoo.ru/39859ef1" TargetMode="External"/><Relationship Id="rId49" Type="http://schemas.openxmlformats.org/officeDocument/2006/relationships/hyperlink" Target="https://m.edsoo.ru/33196fbe" TargetMode="External"/><Relationship Id="rId114" Type="http://schemas.openxmlformats.org/officeDocument/2006/relationships/hyperlink" Target="https://m.edsoo.ru/30ebbb79" TargetMode="External"/><Relationship Id="rId119" Type="http://schemas.openxmlformats.org/officeDocument/2006/relationships/hyperlink" Target="https://m.edsoo.ru/7ba5edf2" TargetMode="External"/><Relationship Id="rId44" Type="http://schemas.openxmlformats.org/officeDocument/2006/relationships/hyperlink" Target="https://m.edsoo.ru/761d18aa" TargetMode="External"/><Relationship Id="rId60" Type="http://schemas.openxmlformats.org/officeDocument/2006/relationships/hyperlink" Target="https://m.edsoo.ru/2cb29676" TargetMode="External"/><Relationship Id="rId65" Type="http://schemas.openxmlformats.org/officeDocument/2006/relationships/hyperlink" Target="https://m.edsoo.ru/dc1caac0" TargetMode="External"/><Relationship Id="rId81" Type="http://schemas.openxmlformats.org/officeDocument/2006/relationships/hyperlink" Target="https://m.edsoo.ru/1531aba5" TargetMode="External"/><Relationship Id="rId86" Type="http://schemas.openxmlformats.org/officeDocument/2006/relationships/hyperlink" Target="https://m.edsoo.ru/1344327b" TargetMode="External"/><Relationship Id="rId130" Type="http://schemas.openxmlformats.org/officeDocument/2006/relationships/hyperlink" Target="https://m.edsoo.ru/08fc19bc" TargetMode="External"/><Relationship Id="rId135" Type="http://schemas.openxmlformats.org/officeDocument/2006/relationships/hyperlink" Target="https://m.edsoo.ru/df7a6838" TargetMode="External"/><Relationship Id="rId151" Type="http://schemas.openxmlformats.org/officeDocument/2006/relationships/hyperlink" Target="https://m.edsoo.ru/233311b5" TargetMode="External"/><Relationship Id="rId156" Type="http://schemas.openxmlformats.org/officeDocument/2006/relationships/hyperlink" Target="https://m.edsoo.ru/236f7e07" TargetMode="External"/><Relationship Id="rId177" Type="http://schemas.openxmlformats.org/officeDocument/2006/relationships/hyperlink" Target="https://m.edsoo.ru/92d92f76" TargetMode="External"/><Relationship Id="rId198" Type="http://schemas.openxmlformats.org/officeDocument/2006/relationships/hyperlink" Target="https://m.edsoo.ru/3149956b" TargetMode="External"/><Relationship Id="rId172" Type="http://schemas.openxmlformats.org/officeDocument/2006/relationships/hyperlink" Target="https://m.edsoo.ru/eb5d4687" TargetMode="External"/><Relationship Id="rId193" Type="http://schemas.openxmlformats.org/officeDocument/2006/relationships/hyperlink" Target="https://m.edsoo.ru/6b1a23b5" TargetMode="External"/><Relationship Id="rId202" Type="http://schemas.openxmlformats.org/officeDocument/2006/relationships/hyperlink" Target="https://m.edsoo.ru/0bcc77c1" TargetMode="External"/><Relationship Id="rId207" Type="http://schemas.openxmlformats.org/officeDocument/2006/relationships/fontTable" Target="fontTable.xml"/><Relationship Id="rId13" Type="http://schemas.openxmlformats.org/officeDocument/2006/relationships/hyperlink" Target="https://m.edsoo.ru/f16b68d7" TargetMode="External"/><Relationship Id="rId18" Type="http://schemas.openxmlformats.org/officeDocument/2006/relationships/hyperlink" Target="https://m.edsoo.ru/f16b68d7" TargetMode="External"/><Relationship Id="rId39" Type="http://schemas.openxmlformats.org/officeDocument/2006/relationships/hyperlink" Target="https://m.edsoo.ru/7f18fda3" TargetMode="External"/><Relationship Id="rId109" Type="http://schemas.openxmlformats.org/officeDocument/2006/relationships/hyperlink" Target="https://m.edsoo.ru/c8c70432" TargetMode="External"/><Relationship Id="rId34" Type="http://schemas.openxmlformats.org/officeDocument/2006/relationships/hyperlink" Target="https://m.edsoo.ru/39859ef1" TargetMode="External"/><Relationship Id="rId50" Type="http://schemas.openxmlformats.org/officeDocument/2006/relationships/hyperlink" Target="https://m.edsoo.ru/1242f32e" TargetMode="External"/><Relationship Id="rId55" Type="http://schemas.openxmlformats.org/officeDocument/2006/relationships/hyperlink" Target="https://m.edsoo.ru/9aba2b0a" TargetMode="External"/><Relationship Id="rId76" Type="http://schemas.openxmlformats.org/officeDocument/2006/relationships/hyperlink" Target="https://m.edsoo.ru/474e7c4a" TargetMode="External"/><Relationship Id="rId97" Type="http://schemas.openxmlformats.org/officeDocument/2006/relationships/hyperlink" Target="https://m.edsoo.ru/741d5738" TargetMode="External"/><Relationship Id="rId104" Type="http://schemas.openxmlformats.org/officeDocument/2006/relationships/hyperlink" Target="https://m.edsoo.ru/c6f4f464" TargetMode="External"/><Relationship Id="rId120" Type="http://schemas.openxmlformats.org/officeDocument/2006/relationships/hyperlink" Target="https://m.edsoo.ru/97a0672f" TargetMode="External"/><Relationship Id="rId125" Type="http://schemas.openxmlformats.org/officeDocument/2006/relationships/hyperlink" Target="https://m.edsoo.ru/7dc2a739" TargetMode="External"/><Relationship Id="rId141" Type="http://schemas.openxmlformats.org/officeDocument/2006/relationships/hyperlink" Target="https://m.edsoo.ru/060ebab5" TargetMode="External"/><Relationship Id="rId146" Type="http://schemas.openxmlformats.org/officeDocument/2006/relationships/hyperlink" Target="https://m.edsoo.ru/5fb2acb5" TargetMode="External"/><Relationship Id="rId167" Type="http://schemas.openxmlformats.org/officeDocument/2006/relationships/hyperlink" Target="https://m.edsoo.ru/546f5632" TargetMode="External"/><Relationship Id="rId188" Type="http://schemas.openxmlformats.org/officeDocument/2006/relationships/hyperlink" Target="https://m.edsoo.ru/b83b1607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913974c7" TargetMode="External"/><Relationship Id="rId92" Type="http://schemas.openxmlformats.org/officeDocument/2006/relationships/hyperlink" Target="https://m.edsoo.ru/5f8d38a3" TargetMode="External"/><Relationship Id="rId162" Type="http://schemas.openxmlformats.org/officeDocument/2006/relationships/hyperlink" Target="https://m.edsoo.ru/eb72fc24" TargetMode="External"/><Relationship Id="rId183" Type="http://schemas.openxmlformats.org/officeDocument/2006/relationships/hyperlink" Target="https://m.edsoo.ru/6960b6ef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39859ef1" TargetMode="External"/><Relationship Id="rId24" Type="http://schemas.openxmlformats.org/officeDocument/2006/relationships/hyperlink" Target="https://m.edsoo.ru/39859ef1" TargetMode="External"/><Relationship Id="rId40" Type="http://schemas.openxmlformats.org/officeDocument/2006/relationships/hyperlink" Target="https://m.edsoo.ru/eabbded1" TargetMode="External"/><Relationship Id="rId45" Type="http://schemas.openxmlformats.org/officeDocument/2006/relationships/hyperlink" Target="https://m.edsoo.ru/a99549a7" TargetMode="External"/><Relationship Id="rId66" Type="http://schemas.openxmlformats.org/officeDocument/2006/relationships/hyperlink" Target="https://m.edsoo.ru/9f5a574c" TargetMode="External"/><Relationship Id="rId87" Type="http://schemas.openxmlformats.org/officeDocument/2006/relationships/hyperlink" Target="https://m.edsoo.ru/c8094721" TargetMode="External"/><Relationship Id="rId110" Type="http://schemas.openxmlformats.org/officeDocument/2006/relationships/hyperlink" Target="https://m.edsoo.ru/28d62b3f" TargetMode="External"/><Relationship Id="rId115" Type="http://schemas.openxmlformats.org/officeDocument/2006/relationships/hyperlink" Target="https://m.edsoo.ru/18e95ff3" TargetMode="External"/><Relationship Id="rId131" Type="http://schemas.openxmlformats.org/officeDocument/2006/relationships/hyperlink" Target="https://m.edsoo.ru/05c6bfa1" TargetMode="External"/><Relationship Id="rId136" Type="http://schemas.openxmlformats.org/officeDocument/2006/relationships/hyperlink" Target="https://m.edsoo.ru/0cfe4a6c" TargetMode="External"/><Relationship Id="rId157" Type="http://schemas.openxmlformats.org/officeDocument/2006/relationships/hyperlink" Target="https://m.edsoo.ru/1794cf37" TargetMode="External"/><Relationship Id="rId178" Type="http://schemas.openxmlformats.org/officeDocument/2006/relationships/hyperlink" Target="https://m.edsoo.ru/2E+160" TargetMode="External"/><Relationship Id="rId61" Type="http://schemas.openxmlformats.org/officeDocument/2006/relationships/hyperlink" Target="https://m.edsoo.ru/a28aa7ad" TargetMode="External"/><Relationship Id="rId82" Type="http://schemas.openxmlformats.org/officeDocument/2006/relationships/hyperlink" Target="https://m.edsoo.ru/1deb2367" TargetMode="External"/><Relationship Id="rId152" Type="http://schemas.openxmlformats.org/officeDocument/2006/relationships/hyperlink" Target="https://m.edsoo.ru/0839a115" TargetMode="External"/><Relationship Id="rId173" Type="http://schemas.openxmlformats.org/officeDocument/2006/relationships/hyperlink" Target="https://m.edsoo.ru/bfd7a050" TargetMode="External"/><Relationship Id="rId194" Type="http://schemas.openxmlformats.org/officeDocument/2006/relationships/hyperlink" Target="https://m.edsoo.ru/ec424377" TargetMode="External"/><Relationship Id="rId199" Type="http://schemas.openxmlformats.org/officeDocument/2006/relationships/hyperlink" Target="https://m.edsoo.ru/0f9752ac" TargetMode="External"/><Relationship Id="rId203" Type="http://schemas.openxmlformats.org/officeDocument/2006/relationships/hyperlink" Target="https://m.edsoo.ru/59ca5c91" TargetMode="External"/><Relationship Id="rId208" Type="http://schemas.openxmlformats.org/officeDocument/2006/relationships/theme" Target="theme/theme1.xml"/><Relationship Id="rId19" Type="http://schemas.openxmlformats.org/officeDocument/2006/relationships/hyperlink" Target="https://m.edsoo.ru/f16b68d7" TargetMode="External"/><Relationship Id="rId14" Type="http://schemas.openxmlformats.org/officeDocument/2006/relationships/hyperlink" Target="https://m.edsoo.ru/f16b68d7" TargetMode="External"/><Relationship Id="rId30" Type="http://schemas.openxmlformats.org/officeDocument/2006/relationships/hyperlink" Target="https://m.edsoo.ru/39859ef1" TargetMode="External"/><Relationship Id="rId35" Type="http://schemas.openxmlformats.org/officeDocument/2006/relationships/hyperlink" Target="https://m.edsoo.ru/1beef346" TargetMode="External"/><Relationship Id="rId56" Type="http://schemas.openxmlformats.org/officeDocument/2006/relationships/hyperlink" Target="https://m.edsoo.ru/22757f26" TargetMode="External"/><Relationship Id="rId77" Type="http://schemas.openxmlformats.org/officeDocument/2006/relationships/hyperlink" Target="https://m.edsoo.ru/b0a4445f" TargetMode="External"/><Relationship Id="rId100" Type="http://schemas.openxmlformats.org/officeDocument/2006/relationships/hyperlink" Target="https://m.edsoo.ru/7ba67355" TargetMode="External"/><Relationship Id="rId105" Type="http://schemas.openxmlformats.org/officeDocument/2006/relationships/hyperlink" Target="https://m.edsoo.ru/2e945513" TargetMode="External"/><Relationship Id="rId126" Type="http://schemas.openxmlformats.org/officeDocument/2006/relationships/hyperlink" Target="https://m.edsoo.ru/1aff445f" TargetMode="External"/><Relationship Id="rId147" Type="http://schemas.openxmlformats.org/officeDocument/2006/relationships/hyperlink" Target="https://m.edsoo.ru/27434040" TargetMode="External"/><Relationship Id="rId168" Type="http://schemas.openxmlformats.org/officeDocument/2006/relationships/hyperlink" Target="https://m.edsoo.ru/35368f3e" TargetMode="External"/><Relationship Id="rId8" Type="http://schemas.openxmlformats.org/officeDocument/2006/relationships/hyperlink" Target="https://m.edsoo.ru/f16b68d7" TargetMode="External"/><Relationship Id="rId51" Type="http://schemas.openxmlformats.org/officeDocument/2006/relationships/hyperlink" Target="https://m.edsoo.ru/5a9e4a64" TargetMode="External"/><Relationship Id="rId72" Type="http://schemas.openxmlformats.org/officeDocument/2006/relationships/hyperlink" Target="https://m.edsoo.ru/9a5e2e74" TargetMode="External"/><Relationship Id="rId93" Type="http://schemas.openxmlformats.org/officeDocument/2006/relationships/hyperlink" Target="https://m.edsoo.ru/8ec512f0" TargetMode="External"/><Relationship Id="rId98" Type="http://schemas.openxmlformats.org/officeDocument/2006/relationships/hyperlink" Target="https://m.edsoo.ru/3d734561" TargetMode="External"/><Relationship Id="rId121" Type="http://schemas.openxmlformats.org/officeDocument/2006/relationships/hyperlink" Target="https://m.edsoo.ru/ab1521fb" TargetMode="External"/><Relationship Id="rId142" Type="http://schemas.openxmlformats.org/officeDocument/2006/relationships/hyperlink" Target="https://m.edsoo.ru/845b4f73" TargetMode="External"/><Relationship Id="rId163" Type="http://schemas.openxmlformats.org/officeDocument/2006/relationships/hyperlink" Target="https://m.edsoo.ru/72d453af" TargetMode="External"/><Relationship Id="rId184" Type="http://schemas.openxmlformats.org/officeDocument/2006/relationships/hyperlink" Target="https://m.edsoo.ru/d1ea2402" TargetMode="External"/><Relationship Id="rId189" Type="http://schemas.openxmlformats.org/officeDocument/2006/relationships/hyperlink" Target="https://m.edsoo.ru/4a04f4f7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39859ef1" TargetMode="External"/><Relationship Id="rId46" Type="http://schemas.openxmlformats.org/officeDocument/2006/relationships/hyperlink" Target="https://m.edsoo.ru/b7560bbf" TargetMode="External"/><Relationship Id="rId67" Type="http://schemas.openxmlformats.org/officeDocument/2006/relationships/hyperlink" Target="https://m.edsoo.ru/4bb8294b" TargetMode="External"/><Relationship Id="rId116" Type="http://schemas.openxmlformats.org/officeDocument/2006/relationships/hyperlink" Target="https://m.edsoo.ru/20a88a03" TargetMode="External"/><Relationship Id="rId137" Type="http://schemas.openxmlformats.org/officeDocument/2006/relationships/hyperlink" Target="https://m.edsoo.ru/5a582263" TargetMode="External"/><Relationship Id="rId158" Type="http://schemas.openxmlformats.org/officeDocument/2006/relationships/hyperlink" Target="https://m.edsoo.ru/3881b469" TargetMode="External"/><Relationship Id="rId20" Type="http://schemas.openxmlformats.org/officeDocument/2006/relationships/hyperlink" Target="https://m.edsoo.ru/f16b68d7" TargetMode="External"/><Relationship Id="rId41" Type="http://schemas.openxmlformats.org/officeDocument/2006/relationships/hyperlink" Target="https://m.edsoo.ru/e9a52f02" TargetMode="External"/><Relationship Id="rId62" Type="http://schemas.openxmlformats.org/officeDocument/2006/relationships/hyperlink" Target="https://m.edsoo.ru/2b95d57e" TargetMode="External"/><Relationship Id="rId83" Type="http://schemas.openxmlformats.org/officeDocument/2006/relationships/hyperlink" Target="https://m.edsoo.ru/8d12c328" TargetMode="External"/><Relationship Id="rId88" Type="http://schemas.openxmlformats.org/officeDocument/2006/relationships/hyperlink" Target="https://m.edsoo.ru/10265a05" TargetMode="External"/><Relationship Id="rId111" Type="http://schemas.openxmlformats.org/officeDocument/2006/relationships/hyperlink" Target="https://m.edsoo.ru/1b6e26c5" TargetMode="External"/><Relationship Id="rId132" Type="http://schemas.openxmlformats.org/officeDocument/2006/relationships/hyperlink" Target="https://m.edsoo.ru/3dac6957" TargetMode="External"/><Relationship Id="rId153" Type="http://schemas.openxmlformats.org/officeDocument/2006/relationships/hyperlink" Target="https://m.edsoo.ru/f14f251e" TargetMode="External"/><Relationship Id="rId174" Type="http://schemas.openxmlformats.org/officeDocument/2006/relationships/hyperlink" Target="https://m.edsoo.ru/1885ddf1" TargetMode="External"/><Relationship Id="rId179" Type="http://schemas.openxmlformats.org/officeDocument/2006/relationships/hyperlink" Target="https://m.edsoo.ru/ab61c660" TargetMode="External"/><Relationship Id="rId195" Type="http://schemas.openxmlformats.org/officeDocument/2006/relationships/hyperlink" Target="https://m.edsoo.ru/2b179d98" TargetMode="External"/><Relationship Id="rId190" Type="http://schemas.openxmlformats.org/officeDocument/2006/relationships/hyperlink" Target="https://m.edsoo.ru/856fb28e" TargetMode="External"/><Relationship Id="rId204" Type="http://schemas.openxmlformats.org/officeDocument/2006/relationships/hyperlink" Target="https://m.edsoo.ru/f2381c0c" TargetMode="External"/><Relationship Id="rId15" Type="http://schemas.openxmlformats.org/officeDocument/2006/relationships/hyperlink" Target="https://m.edsoo.ru/f16b68d7" TargetMode="External"/><Relationship Id="rId36" Type="http://schemas.openxmlformats.org/officeDocument/2006/relationships/hyperlink" Target="https://m.edsoo.ru/3a7fde29" TargetMode="External"/><Relationship Id="rId57" Type="http://schemas.openxmlformats.org/officeDocument/2006/relationships/hyperlink" Target="https://m.edsoo.ru/11abfa0a" TargetMode="External"/><Relationship Id="rId106" Type="http://schemas.openxmlformats.org/officeDocument/2006/relationships/hyperlink" Target="https://m.edsoo.ru/fe3857b9" TargetMode="External"/><Relationship Id="rId127" Type="http://schemas.openxmlformats.org/officeDocument/2006/relationships/hyperlink" Target="https://m.edsoo.ru/f49afd24" TargetMode="External"/><Relationship Id="rId10" Type="http://schemas.openxmlformats.org/officeDocument/2006/relationships/hyperlink" Target="https://m.edsoo.ru/f16b68d7" TargetMode="External"/><Relationship Id="rId31" Type="http://schemas.openxmlformats.org/officeDocument/2006/relationships/hyperlink" Target="https://m.edsoo.ru/39859ef1" TargetMode="External"/><Relationship Id="rId52" Type="http://schemas.openxmlformats.org/officeDocument/2006/relationships/hyperlink" Target="https://m.edsoo.ru/141d3837" TargetMode="External"/><Relationship Id="rId73" Type="http://schemas.openxmlformats.org/officeDocument/2006/relationships/hyperlink" Target="https://m.edsoo.ru/554bafcc" TargetMode="External"/><Relationship Id="rId78" Type="http://schemas.openxmlformats.org/officeDocument/2006/relationships/hyperlink" Target="https://m.edsoo.ru/c44d02e2" TargetMode="External"/><Relationship Id="rId94" Type="http://schemas.openxmlformats.org/officeDocument/2006/relationships/hyperlink" Target="https://m.edsoo.ru/29355001" TargetMode="External"/><Relationship Id="rId99" Type="http://schemas.openxmlformats.org/officeDocument/2006/relationships/hyperlink" Target="https://m.edsoo.ru/157b54cd" TargetMode="External"/><Relationship Id="rId101" Type="http://schemas.openxmlformats.org/officeDocument/2006/relationships/hyperlink" Target="https://m.edsoo.ru/1db5ad4e" TargetMode="External"/><Relationship Id="rId122" Type="http://schemas.openxmlformats.org/officeDocument/2006/relationships/hyperlink" Target="https://m.edsoo.ru/8ab7f40d" TargetMode="External"/><Relationship Id="rId143" Type="http://schemas.openxmlformats.org/officeDocument/2006/relationships/hyperlink" Target="https://m.edsoo.ru/d11e8ce7" TargetMode="External"/><Relationship Id="rId148" Type="http://schemas.openxmlformats.org/officeDocument/2006/relationships/hyperlink" Target="https://m.edsoo.ru/8341d6ac" TargetMode="External"/><Relationship Id="rId164" Type="http://schemas.openxmlformats.org/officeDocument/2006/relationships/hyperlink" Target="https://m.edsoo.ru/221f40fb" TargetMode="External"/><Relationship Id="rId169" Type="http://schemas.openxmlformats.org/officeDocument/2006/relationships/hyperlink" Target="https://m.edsoo.ru/4410cef0" TargetMode="External"/><Relationship Id="rId185" Type="http://schemas.openxmlformats.org/officeDocument/2006/relationships/hyperlink" Target="https://m.edsoo.ru/bcf535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16b68d7" TargetMode="External"/><Relationship Id="rId180" Type="http://schemas.openxmlformats.org/officeDocument/2006/relationships/hyperlink" Target="https://m.edsoo.ru/83622200" TargetMode="External"/><Relationship Id="rId26" Type="http://schemas.openxmlformats.org/officeDocument/2006/relationships/hyperlink" Target="https://m.edsoo.ru/39859ef1" TargetMode="External"/><Relationship Id="rId47" Type="http://schemas.openxmlformats.org/officeDocument/2006/relationships/hyperlink" Target="https://m.edsoo.ru/f738109c" TargetMode="External"/><Relationship Id="rId68" Type="http://schemas.openxmlformats.org/officeDocument/2006/relationships/hyperlink" Target="https://m.edsoo.ru/13f0a221" TargetMode="External"/><Relationship Id="rId89" Type="http://schemas.openxmlformats.org/officeDocument/2006/relationships/hyperlink" Target="https://m.edsoo.ru/c38af875" TargetMode="External"/><Relationship Id="rId112" Type="http://schemas.openxmlformats.org/officeDocument/2006/relationships/hyperlink" Target="https://m.edsoo.ru/6f8e6777" TargetMode="External"/><Relationship Id="rId133" Type="http://schemas.openxmlformats.org/officeDocument/2006/relationships/hyperlink" Target="https://m.edsoo.ru/80021447" TargetMode="External"/><Relationship Id="rId154" Type="http://schemas.openxmlformats.org/officeDocument/2006/relationships/hyperlink" Target="https://m.edsoo.ru/95fcdf51" TargetMode="External"/><Relationship Id="rId175" Type="http://schemas.openxmlformats.org/officeDocument/2006/relationships/hyperlink" Target="https://m.edsoo.ru/da794295" TargetMode="External"/><Relationship Id="rId196" Type="http://schemas.openxmlformats.org/officeDocument/2006/relationships/hyperlink" Target="https://m.edsoo.ru/64b6e901" TargetMode="External"/><Relationship Id="rId200" Type="http://schemas.openxmlformats.org/officeDocument/2006/relationships/hyperlink" Target="https://m.edsoo.ru/6c0df9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76</Pages>
  <Words>18462</Words>
  <Characters>105239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2025-10-05T15:39:00Z</dcterms:created>
  <dcterms:modified xsi:type="dcterms:W3CDTF">2025-10-05T15:59:00Z</dcterms:modified>
</cp:coreProperties>
</file>