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C4A" w:rsidRPr="00DD5899" w:rsidRDefault="00DD5899">
      <w:pPr>
        <w:spacing w:after="0" w:line="408" w:lineRule="exact"/>
        <w:ind w:left="120"/>
        <w:jc w:val="center"/>
        <w:rPr>
          <w:lang w:val="ru-RU"/>
        </w:rPr>
      </w:pPr>
      <w:bookmarkStart w:id="0" w:name="block-33163667_Копия_1"/>
      <w:bookmarkEnd w:id="0"/>
      <w:r w:rsidRPr="00DD589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13C4A" w:rsidRPr="00DD5899" w:rsidRDefault="00DD5899">
      <w:pPr>
        <w:spacing w:after="0" w:line="408" w:lineRule="exact"/>
        <w:ind w:left="120"/>
        <w:jc w:val="center"/>
        <w:rPr>
          <w:lang w:val="ru-RU"/>
        </w:rPr>
      </w:pPr>
      <w:bookmarkStart w:id="1" w:name="37ac6180-0491-4e51-bcdc-02f177e3ca02"/>
      <w:r w:rsidRPr="00DD589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ПРОСВЕЩЕНИЯ РОСТОВСКОЙ ОБЛАСТИ </w:t>
      </w:r>
      <w:bookmarkEnd w:id="1"/>
    </w:p>
    <w:p w:rsidR="00713C4A" w:rsidRPr="00DD5899" w:rsidRDefault="00DD5899">
      <w:pPr>
        <w:spacing w:after="0" w:line="408" w:lineRule="exact"/>
        <w:ind w:left="120"/>
        <w:jc w:val="center"/>
        <w:rPr>
          <w:lang w:val="ru-RU"/>
        </w:rPr>
      </w:pPr>
      <w:bookmarkStart w:id="2" w:name="8ada58fd-6609-4cda-9277-f572cdc08664"/>
      <w:r w:rsidRPr="00DD5899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Усть-Донецкого района</w:t>
      </w:r>
      <w:bookmarkEnd w:id="2"/>
    </w:p>
    <w:p w:rsidR="00713C4A" w:rsidRDefault="00DD5899">
      <w:pPr>
        <w:spacing w:after="0" w:line="408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УДСОШ №1</w:t>
      </w:r>
    </w:p>
    <w:p w:rsidR="00713C4A" w:rsidRDefault="00713C4A">
      <w:pPr>
        <w:spacing w:after="0"/>
        <w:ind w:left="120"/>
      </w:pPr>
    </w:p>
    <w:p w:rsidR="00713C4A" w:rsidRDefault="00713C4A">
      <w:pPr>
        <w:spacing w:after="0"/>
        <w:ind w:left="120"/>
      </w:pPr>
    </w:p>
    <w:p w:rsidR="00713C4A" w:rsidRDefault="00713C4A">
      <w:pPr>
        <w:spacing w:after="0"/>
        <w:ind w:left="120"/>
      </w:pPr>
    </w:p>
    <w:p w:rsidR="00713C4A" w:rsidRDefault="00713C4A">
      <w:pPr>
        <w:spacing w:after="0"/>
        <w:ind w:left="120"/>
      </w:pPr>
    </w:p>
    <w:tbl>
      <w:tblPr>
        <w:tblW w:w="9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13C4A">
        <w:tc>
          <w:tcPr>
            <w:tcW w:w="3114" w:type="dxa"/>
          </w:tcPr>
          <w:p w:rsidR="00713C4A" w:rsidRDefault="00713C4A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13C4A" w:rsidRDefault="00713C4A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13C4A" w:rsidRDefault="00DD5899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13C4A" w:rsidRDefault="00DD5899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13C4A" w:rsidRDefault="00DD5899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713C4A" w:rsidRDefault="00DD589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Ганюта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В.И.</w:t>
            </w:r>
          </w:p>
          <w:p w:rsidR="00713C4A" w:rsidRDefault="00DD58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170 </w:t>
            </w:r>
          </w:p>
          <w:p w:rsidR="00713C4A" w:rsidRDefault="00DD58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«30»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 2024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13C4A" w:rsidRDefault="00713C4A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13C4A" w:rsidRDefault="00713C4A">
      <w:pPr>
        <w:spacing w:after="0"/>
        <w:ind w:left="120"/>
      </w:pPr>
    </w:p>
    <w:p w:rsidR="00713C4A" w:rsidRDefault="00713C4A">
      <w:pPr>
        <w:spacing w:after="0"/>
        <w:ind w:left="120"/>
      </w:pPr>
    </w:p>
    <w:p w:rsidR="00713C4A" w:rsidRDefault="00713C4A">
      <w:pPr>
        <w:spacing w:after="0"/>
        <w:ind w:left="120"/>
      </w:pPr>
    </w:p>
    <w:p w:rsidR="00713C4A" w:rsidRDefault="00713C4A">
      <w:pPr>
        <w:spacing w:after="0"/>
        <w:ind w:left="120"/>
      </w:pPr>
    </w:p>
    <w:p w:rsidR="00713C4A" w:rsidRDefault="00713C4A">
      <w:pPr>
        <w:spacing w:after="0"/>
        <w:ind w:left="120"/>
      </w:pPr>
    </w:p>
    <w:p w:rsidR="00713C4A" w:rsidRDefault="00DD5899">
      <w:pPr>
        <w:spacing w:after="0" w:line="408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13C4A" w:rsidRDefault="00DD5899">
      <w:pPr>
        <w:spacing w:after="0" w:line="408" w:lineRule="exact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4364137)</w:t>
      </w:r>
    </w:p>
    <w:p w:rsidR="00713C4A" w:rsidRDefault="00713C4A">
      <w:pPr>
        <w:spacing w:after="0"/>
        <w:ind w:left="120"/>
        <w:jc w:val="center"/>
      </w:pPr>
    </w:p>
    <w:p w:rsidR="00713C4A" w:rsidRPr="00DD5899" w:rsidRDefault="00DD5899">
      <w:pPr>
        <w:spacing w:after="0" w:line="408" w:lineRule="exact"/>
        <w:ind w:left="120"/>
        <w:jc w:val="center"/>
        <w:rPr>
          <w:lang w:val="ru-RU"/>
        </w:rPr>
      </w:pPr>
      <w:r w:rsidRPr="00DD5899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713C4A" w:rsidRPr="00DD5899" w:rsidRDefault="00DD5899">
      <w:pPr>
        <w:spacing w:after="0" w:line="408" w:lineRule="exact"/>
        <w:ind w:left="120"/>
        <w:jc w:val="center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713C4A" w:rsidRPr="00DD5899" w:rsidRDefault="00713C4A">
      <w:pPr>
        <w:spacing w:after="0"/>
        <w:ind w:left="120"/>
        <w:jc w:val="center"/>
        <w:rPr>
          <w:lang w:val="ru-RU"/>
        </w:rPr>
      </w:pPr>
    </w:p>
    <w:p w:rsidR="00713C4A" w:rsidRPr="00DD5899" w:rsidRDefault="00713C4A">
      <w:pPr>
        <w:spacing w:after="0"/>
        <w:ind w:left="120"/>
        <w:jc w:val="center"/>
        <w:rPr>
          <w:lang w:val="ru-RU"/>
        </w:rPr>
      </w:pPr>
    </w:p>
    <w:p w:rsidR="00713C4A" w:rsidRPr="00DD5899" w:rsidRDefault="00713C4A">
      <w:pPr>
        <w:spacing w:after="0"/>
        <w:ind w:left="120"/>
        <w:jc w:val="center"/>
        <w:rPr>
          <w:lang w:val="ru-RU"/>
        </w:rPr>
      </w:pPr>
    </w:p>
    <w:p w:rsidR="00713C4A" w:rsidRPr="00DD5899" w:rsidRDefault="00713C4A">
      <w:pPr>
        <w:spacing w:after="0"/>
        <w:ind w:left="120"/>
        <w:jc w:val="center"/>
        <w:rPr>
          <w:lang w:val="ru-RU"/>
        </w:rPr>
      </w:pPr>
    </w:p>
    <w:p w:rsidR="00713C4A" w:rsidRPr="00DD5899" w:rsidRDefault="00713C4A">
      <w:pPr>
        <w:spacing w:after="0"/>
        <w:ind w:left="120"/>
        <w:jc w:val="center"/>
        <w:rPr>
          <w:lang w:val="ru-RU"/>
        </w:rPr>
      </w:pPr>
    </w:p>
    <w:p w:rsidR="00713C4A" w:rsidRPr="00DD5899" w:rsidRDefault="00713C4A">
      <w:pPr>
        <w:spacing w:after="0"/>
        <w:ind w:left="120"/>
        <w:jc w:val="center"/>
        <w:rPr>
          <w:lang w:val="ru-RU"/>
        </w:rPr>
      </w:pPr>
    </w:p>
    <w:p w:rsidR="00713C4A" w:rsidRPr="00DD5899" w:rsidRDefault="00713C4A">
      <w:pPr>
        <w:spacing w:after="0"/>
        <w:ind w:left="120"/>
        <w:jc w:val="center"/>
        <w:rPr>
          <w:lang w:val="ru-RU"/>
        </w:rPr>
      </w:pPr>
    </w:p>
    <w:p w:rsidR="00713C4A" w:rsidRPr="00DD5899" w:rsidRDefault="00713C4A">
      <w:pPr>
        <w:spacing w:after="0"/>
        <w:ind w:left="120"/>
        <w:jc w:val="center"/>
        <w:rPr>
          <w:lang w:val="ru-RU"/>
        </w:rPr>
      </w:pPr>
    </w:p>
    <w:p w:rsidR="00713C4A" w:rsidRPr="00DD5899" w:rsidRDefault="00713C4A">
      <w:pPr>
        <w:spacing w:after="0"/>
        <w:ind w:left="120"/>
        <w:jc w:val="center"/>
        <w:rPr>
          <w:lang w:val="ru-RU"/>
        </w:rPr>
      </w:pPr>
    </w:p>
    <w:p w:rsidR="00713C4A" w:rsidRPr="00DD5899" w:rsidRDefault="00713C4A">
      <w:pPr>
        <w:spacing w:after="0"/>
        <w:ind w:left="120"/>
        <w:jc w:val="center"/>
        <w:rPr>
          <w:lang w:val="ru-RU"/>
        </w:rPr>
      </w:pPr>
    </w:p>
    <w:p w:rsidR="00713C4A" w:rsidRPr="00DD5899" w:rsidRDefault="00713C4A">
      <w:pPr>
        <w:spacing w:after="0"/>
        <w:ind w:left="120"/>
        <w:jc w:val="center"/>
        <w:rPr>
          <w:lang w:val="ru-RU"/>
        </w:rPr>
      </w:pPr>
    </w:p>
    <w:p w:rsidR="00713C4A" w:rsidRPr="00DD5899" w:rsidRDefault="00713C4A">
      <w:pPr>
        <w:spacing w:after="0"/>
        <w:ind w:left="120"/>
        <w:jc w:val="center"/>
        <w:rPr>
          <w:lang w:val="ru-RU"/>
        </w:rPr>
      </w:pPr>
    </w:p>
    <w:p w:rsidR="00713C4A" w:rsidRPr="00DD5899" w:rsidRDefault="00DD5899">
      <w:pPr>
        <w:spacing w:after="0"/>
        <w:ind w:left="120"/>
        <w:jc w:val="center"/>
        <w:rPr>
          <w:lang w:val="ru-RU"/>
        </w:rPr>
        <w:sectPr w:rsidR="00713C4A" w:rsidRPr="00DD5899" w:rsidSect="00B11BE5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" w:name="ea1153b0-1c57-4e3e-bd72-9418d6c953dd"/>
      <w:proofErr w:type="spellStart"/>
      <w:r w:rsidRPr="00DD5899">
        <w:rPr>
          <w:rFonts w:ascii="Times New Roman" w:hAnsi="Times New Roman"/>
          <w:b/>
          <w:color w:val="000000"/>
          <w:sz w:val="28"/>
          <w:lang w:val="ru-RU"/>
        </w:rPr>
        <w:t>р.п.Усть</w:t>
      </w:r>
      <w:proofErr w:type="spellEnd"/>
      <w:r w:rsidRPr="00DD5899">
        <w:rPr>
          <w:rFonts w:ascii="Times New Roman" w:hAnsi="Times New Roman"/>
          <w:b/>
          <w:color w:val="000000"/>
          <w:sz w:val="28"/>
          <w:lang w:val="ru-RU"/>
        </w:rPr>
        <w:t>-Донецкий, 2024</w:t>
      </w:r>
      <w:bookmarkEnd w:id="3"/>
      <w:r w:rsidRPr="00DD58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e8dfc76-3a09-41e0-9709-3fc2ade1ca6e"/>
      <w:r w:rsidRPr="00DD5899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713C4A" w:rsidRPr="00DD5899" w:rsidRDefault="00DD5899">
      <w:pPr>
        <w:spacing w:after="0" w:line="264" w:lineRule="exact"/>
        <w:ind w:left="120"/>
        <w:jc w:val="both"/>
        <w:rPr>
          <w:lang w:val="ru-RU"/>
        </w:rPr>
      </w:pPr>
      <w:bookmarkStart w:id="5" w:name="block-33163667"/>
      <w:bookmarkEnd w:id="5"/>
      <w:r w:rsidRPr="00DD58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13C4A" w:rsidRPr="00DD5899" w:rsidRDefault="00713C4A">
      <w:pPr>
        <w:spacing w:after="0" w:line="264" w:lineRule="exact"/>
        <w:ind w:left="120"/>
        <w:jc w:val="both"/>
        <w:rPr>
          <w:lang w:val="ru-RU"/>
        </w:rPr>
      </w:pP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DD589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D5899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обучающимися системы первоначальных понятий химии, </w:t>
      </w:r>
      <w:r w:rsidRPr="00DD5899">
        <w:rPr>
          <w:rFonts w:ascii="Times New Roman" w:hAnsi="Times New Roman"/>
          <w:color w:val="000000"/>
          <w:sz w:val="28"/>
          <w:lang w:val="ru-RU"/>
        </w:rPr>
        <w:lastRenderedPageBreak/>
        <w:t>основ неорганической химии и некоторых отдельных значимых понятий органической химии.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 xml:space="preserve">– формирование общей функциональной и естественно-научной грамотности, в том числе умений объяснять и оценивать явления </w:t>
      </w:r>
      <w:r w:rsidRPr="00DD5899">
        <w:rPr>
          <w:rFonts w:ascii="Times New Roman" w:hAnsi="Times New Roman"/>
          <w:color w:val="000000"/>
          <w:sz w:val="28"/>
          <w:lang w:val="ru-RU"/>
        </w:rPr>
        <w:lastRenderedPageBreak/>
        <w:t>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DD5899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bookmarkStart w:id="6" w:name="9012e5c9-2e66-40e9-9799-caf6f2595164"/>
      <w:r w:rsidRPr="00DD5899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67 часов (2 часа в неделю), в 9 классе – 67 часов (2 часа в неделю).</w:t>
      </w:r>
      <w:bookmarkEnd w:id="6"/>
    </w:p>
    <w:p w:rsidR="00713C4A" w:rsidRPr="00DD5899" w:rsidRDefault="00713C4A">
      <w:pPr>
        <w:spacing w:after="0" w:line="264" w:lineRule="exact"/>
        <w:ind w:left="120"/>
        <w:jc w:val="both"/>
        <w:rPr>
          <w:lang w:val="ru-RU"/>
        </w:rPr>
        <w:sectPr w:rsidR="00713C4A" w:rsidRPr="00DD5899" w:rsidSect="00B11BE5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713C4A" w:rsidRPr="00DD5899" w:rsidRDefault="00DD5899">
      <w:pPr>
        <w:spacing w:after="0" w:line="264" w:lineRule="exact"/>
        <w:ind w:left="120"/>
        <w:jc w:val="both"/>
        <w:rPr>
          <w:lang w:val="ru-RU"/>
        </w:rPr>
      </w:pPr>
      <w:bookmarkStart w:id="7" w:name="block-33163668_Копия_1"/>
      <w:bookmarkStart w:id="8" w:name="block-33163668"/>
      <w:bookmarkEnd w:id="7"/>
      <w:bookmarkEnd w:id="8"/>
      <w:r w:rsidRPr="00DD589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13C4A" w:rsidRPr="00DD5899" w:rsidRDefault="00713C4A">
      <w:pPr>
        <w:spacing w:after="0" w:line="264" w:lineRule="exact"/>
        <w:ind w:left="120"/>
        <w:jc w:val="both"/>
        <w:rPr>
          <w:lang w:val="ru-RU"/>
        </w:rPr>
      </w:pP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D589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D589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DD5899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DD5899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DD5899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>).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</w:t>
      </w:r>
      <w:r w:rsidRPr="00DD5899">
        <w:rPr>
          <w:rFonts w:ascii="Times New Roman" w:hAnsi="Times New Roman"/>
          <w:color w:val="000000"/>
          <w:sz w:val="28"/>
          <w:lang w:val="ru-RU"/>
        </w:rPr>
        <w:lastRenderedPageBreak/>
        <w:t>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D589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D589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DD5899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DD5899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DD5899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DD5899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DD5899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 xml:space="preserve">Строение атомов. Состав атомных ядер. Изотопы. Электроны. Строение электронных оболочек атомов первых 20 химических элементов </w:t>
      </w:r>
      <w:r w:rsidRPr="00DD5899">
        <w:rPr>
          <w:rFonts w:ascii="Times New Roman" w:hAnsi="Times New Roman"/>
          <w:color w:val="000000"/>
          <w:sz w:val="28"/>
          <w:lang w:val="ru-RU"/>
        </w:rPr>
        <w:lastRenderedPageBreak/>
        <w:t>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DD5899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DD589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>-восстановительные реакции. Процессы окисления и восстановления. Окислители и восстановители.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D589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D589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DD589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DD5899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DD5899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DD589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 xml:space="preserve">Понятие о скорости химической реакции. Понятие об обратимых и необратимых химических реакциях. Понятие о гомогенных и </w:t>
      </w:r>
      <w:r w:rsidRPr="00DD5899">
        <w:rPr>
          <w:rFonts w:ascii="Times New Roman" w:hAnsi="Times New Roman"/>
          <w:color w:val="000000"/>
          <w:sz w:val="28"/>
          <w:lang w:val="ru-RU"/>
        </w:rPr>
        <w:lastRenderedPageBreak/>
        <w:t>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DD589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DD589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DD589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>-восстановительных реакций с использованием метода электронного баланса.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DD5899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D589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D589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DD589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DD5899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DD5899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DD5899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DD5899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</w:t>
      </w:r>
      <w:r w:rsidRPr="00DD5899">
        <w:rPr>
          <w:rFonts w:ascii="Times New Roman" w:hAnsi="Times New Roman"/>
          <w:color w:val="000000"/>
          <w:sz w:val="28"/>
          <w:lang w:val="ru-RU"/>
        </w:rPr>
        <w:lastRenderedPageBreak/>
        <w:t>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DD5899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DD5899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DD5899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DD5899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D589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D589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</w:t>
      </w:r>
      <w:r w:rsidRPr="00DD5899">
        <w:rPr>
          <w:rFonts w:ascii="Times New Roman" w:hAnsi="Times New Roman"/>
          <w:color w:val="000000"/>
          <w:sz w:val="28"/>
          <w:lang w:val="ru-RU"/>
        </w:rPr>
        <w:lastRenderedPageBreak/>
        <w:t>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DD5899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DD5899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D589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D589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DD5899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DD5899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DD5899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DD589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DD5899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DD5899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DD589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  <w:sectPr w:rsidR="00713C4A" w:rsidRPr="00DD5899" w:rsidSect="00B11BE5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9" w:name="block-33163669_Копия_1"/>
      <w:r w:rsidRPr="00DD5899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bookmarkStart w:id="10" w:name="block-33163669"/>
      <w:bookmarkEnd w:id="9"/>
    </w:p>
    <w:bookmarkEnd w:id="10"/>
    <w:p w:rsidR="00713C4A" w:rsidRPr="00DD5899" w:rsidRDefault="00DD5899">
      <w:pPr>
        <w:spacing w:after="0" w:line="264" w:lineRule="exact"/>
        <w:ind w:left="120"/>
        <w:jc w:val="both"/>
        <w:rPr>
          <w:lang w:val="ru-RU"/>
        </w:rPr>
      </w:pPr>
      <w:r w:rsidRPr="00DD589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713C4A" w:rsidRPr="00DD5899" w:rsidRDefault="00713C4A">
      <w:pPr>
        <w:spacing w:after="0" w:line="264" w:lineRule="exact"/>
        <w:ind w:left="120"/>
        <w:jc w:val="both"/>
        <w:rPr>
          <w:lang w:val="ru-RU"/>
        </w:rPr>
      </w:pP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D58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589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D5899">
        <w:rPr>
          <w:rFonts w:ascii="Times New Roman" w:hAnsi="Times New Roman"/>
          <w:color w:val="000000"/>
          <w:sz w:val="28"/>
          <w:lang w:val="ru-RU"/>
        </w:rPr>
        <w:t>: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D58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589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DD5899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D58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589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DD5899">
        <w:rPr>
          <w:rFonts w:ascii="Times New Roman" w:hAnsi="Times New Roman"/>
          <w:color w:val="000000"/>
          <w:sz w:val="28"/>
          <w:lang w:val="ru-RU"/>
        </w:rPr>
        <w:t>: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bookmarkStart w:id="11" w:name="_Toc138318759"/>
      <w:bookmarkEnd w:id="11"/>
      <w:r w:rsidRPr="00DD589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DD58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5899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DD5899">
        <w:rPr>
          <w:rFonts w:ascii="Times New Roman" w:hAnsi="Times New Roman"/>
          <w:color w:val="000000"/>
          <w:sz w:val="28"/>
          <w:lang w:val="ru-RU"/>
        </w:rPr>
        <w:t>: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DD58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589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D58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589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DD589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DD589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D5899">
        <w:rPr>
          <w:rFonts w:ascii="Times New Roman" w:hAnsi="Times New Roman"/>
          <w:color w:val="000000"/>
          <w:sz w:val="28"/>
          <w:lang w:val="ru-RU"/>
        </w:rPr>
        <w:t>: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2" w:name="_Toc138318760"/>
      <w:bookmarkStart w:id="13" w:name="_Toc134720971"/>
      <w:bookmarkEnd w:id="12"/>
      <w:bookmarkEnd w:id="13"/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D5899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DD589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DD589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713C4A" w:rsidRPr="00DD5899" w:rsidRDefault="00DD5899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DD5899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DD5899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713C4A" w:rsidRPr="00DD5899" w:rsidRDefault="00DD5899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713C4A" w:rsidRPr="00DD5899" w:rsidRDefault="00DD5899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713C4A" w:rsidRPr="00DD5899" w:rsidRDefault="00DD5899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713C4A" w:rsidRPr="00DD5899" w:rsidRDefault="00DD5899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713C4A" w:rsidRPr="00DD5899" w:rsidRDefault="00DD5899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713C4A" w:rsidRPr="00DD5899" w:rsidRDefault="00DD5899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713C4A" w:rsidRPr="00DD5899" w:rsidRDefault="00DD5899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713C4A" w:rsidRPr="00DD5899" w:rsidRDefault="00DD5899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713C4A" w:rsidRPr="00DD5899" w:rsidRDefault="00DD5899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713C4A" w:rsidRPr="00DD5899" w:rsidRDefault="00DD5899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713C4A" w:rsidRPr="00DD5899" w:rsidRDefault="00DD5899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713C4A" w:rsidRPr="00DD5899" w:rsidRDefault="00DD5899">
      <w:pPr>
        <w:spacing w:after="0" w:line="264" w:lineRule="exact"/>
        <w:ind w:firstLine="600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D5899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DD589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DD589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713C4A" w:rsidRPr="00DD5899" w:rsidRDefault="00DD5899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DD5899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DD5899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DD589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713C4A" w:rsidRPr="00DD5899" w:rsidRDefault="00DD5899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713C4A" w:rsidRPr="00DD5899" w:rsidRDefault="00DD5899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713C4A" w:rsidRPr="00DD5899" w:rsidRDefault="00DD5899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713C4A" w:rsidRPr="00DD5899" w:rsidRDefault="00DD5899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 xml:space="preserve"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</w:t>
      </w:r>
      <w:r w:rsidRPr="00DD5899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713C4A" w:rsidRPr="00DD5899" w:rsidRDefault="00DD5899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713C4A" w:rsidRPr="00DD5899" w:rsidRDefault="00DD5899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713C4A" w:rsidRPr="00DD5899" w:rsidRDefault="00DD5899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713C4A" w:rsidRPr="00DD5899" w:rsidRDefault="00DD5899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DD589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713C4A" w:rsidRPr="00DD5899" w:rsidRDefault="00DD5899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713C4A" w:rsidRPr="00DD5899" w:rsidRDefault="00DD5899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713C4A" w:rsidRPr="00DD5899" w:rsidRDefault="00DD5899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713C4A" w:rsidRPr="00DD5899" w:rsidRDefault="00DD5899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DD5899">
        <w:rPr>
          <w:rFonts w:ascii="Times New Roman" w:hAnsi="Times New Roman"/>
          <w:color w:val="000000"/>
          <w:sz w:val="28"/>
          <w:lang w:val="ru-RU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DD5899">
        <w:rPr>
          <w:rFonts w:ascii="Times New Roman" w:hAnsi="Times New Roman"/>
          <w:color w:val="000000"/>
          <w:sz w:val="28"/>
          <w:lang w:val="ru-RU"/>
        </w:rPr>
        <w:t>путём хлорид</w:t>
      </w:r>
      <w:proofErr w:type="gramEnd"/>
      <w:r w:rsidRPr="00DD5899">
        <w:rPr>
          <w:rFonts w:ascii="Times New Roman" w:hAnsi="Times New Roman"/>
          <w:color w:val="000000"/>
          <w:sz w:val="28"/>
          <w:lang w:val="ru-RU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713C4A" w:rsidRPr="00DD5899" w:rsidRDefault="00DD5899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  <w:sectPr w:rsidR="00713C4A" w:rsidRPr="00DD5899" w:rsidSect="00B11BE5">
          <w:pgSz w:w="11906" w:h="16383"/>
          <w:pgMar w:top="1440" w:right="991" w:bottom="1440" w:left="1440" w:header="0" w:footer="0" w:gutter="0"/>
          <w:cols w:space="720"/>
          <w:formProt w:val="0"/>
          <w:docGrid w:linePitch="100" w:charSpace="4096"/>
        </w:sectPr>
      </w:pPr>
      <w:bookmarkStart w:id="14" w:name="block-33163671_Копия_1"/>
      <w:r w:rsidRPr="00DD5899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bookmarkStart w:id="15" w:name="block-33163671"/>
      <w:bookmarkEnd w:id="14"/>
    </w:p>
    <w:p w:rsidR="00713C4A" w:rsidRDefault="00DD5899">
      <w:pPr>
        <w:spacing w:after="0"/>
        <w:ind w:left="120"/>
      </w:pPr>
      <w:bookmarkStart w:id="16" w:name="block-33163666"/>
      <w:bookmarkEnd w:id="15"/>
      <w:bookmarkEnd w:id="16"/>
      <w:r w:rsidRPr="00DD58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13C4A" w:rsidRDefault="00DD58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9632" w:type="dxa"/>
        <w:tblInd w:w="100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02"/>
        <w:gridCol w:w="2410"/>
        <w:gridCol w:w="1372"/>
        <w:gridCol w:w="1321"/>
        <w:gridCol w:w="1559"/>
        <w:gridCol w:w="2268"/>
      </w:tblGrid>
      <w:tr w:rsidR="00713C4A" w:rsidTr="00B11BE5">
        <w:trPr>
          <w:trHeight w:val="144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13C4A" w:rsidRDefault="00713C4A">
            <w:pPr>
              <w:widowControl w:val="0"/>
              <w:spacing w:after="0"/>
              <w:ind w:left="135"/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713C4A" w:rsidRDefault="00713C4A">
            <w:pPr>
              <w:widowControl w:val="0"/>
              <w:spacing w:after="0"/>
              <w:ind w:left="135"/>
            </w:pP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713C4A" w:rsidRDefault="00713C4A">
            <w:pPr>
              <w:widowControl w:val="0"/>
              <w:spacing w:after="0"/>
              <w:ind w:left="135"/>
            </w:pPr>
          </w:p>
        </w:tc>
      </w:tr>
      <w:tr w:rsidR="00713C4A" w:rsidTr="00B11BE5">
        <w:trPr>
          <w:trHeight w:val="144"/>
        </w:trPr>
        <w:tc>
          <w:tcPr>
            <w:tcW w:w="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C4A" w:rsidRDefault="00713C4A">
            <w:pPr>
              <w:widowControl w:val="0"/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C4A" w:rsidRDefault="00713C4A">
            <w:pPr>
              <w:widowControl w:val="0"/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13C4A" w:rsidRDefault="00713C4A">
            <w:pPr>
              <w:widowControl w:val="0"/>
              <w:spacing w:after="0"/>
              <w:ind w:left="135"/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13C4A" w:rsidRDefault="00713C4A">
            <w:pPr>
              <w:widowControl w:val="0"/>
              <w:spacing w:after="0"/>
              <w:ind w:left="135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13C4A" w:rsidRDefault="00713C4A">
            <w:pPr>
              <w:widowControl w:val="0"/>
              <w:spacing w:after="0"/>
              <w:ind w:left="135"/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C4A" w:rsidRDefault="00713C4A">
            <w:pPr>
              <w:widowControl w:val="0"/>
            </w:pPr>
          </w:p>
        </w:tc>
      </w:tr>
      <w:tr w:rsidR="00713C4A" w:rsidTr="00B11BE5">
        <w:trPr>
          <w:trHeight w:val="144"/>
        </w:trPr>
        <w:tc>
          <w:tcPr>
            <w:tcW w:w="9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713C4A" w:rsidRPr="00B11BE5" w:rsidTr="00B11BE5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713C4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C4A" w:rsidRPr="00B11BE5" w:rsidTr="00B11BE5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713C4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C4A" w:rsidTr="00B11BE5">
        <w:trPr>
          <w:trHeight w:val="144"/>
        </w:trPr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5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713C4A">
            <w:pPr>
              <w:widowControl w:val="0"/>
            </w:pPr>
          </w:p>
        </w:tc>
      </w:tr>
      <w:tr w:rsidR="00713C4A" w:rsidRPr="00B11BE5" w:rsidTr="00B11BE5">
        <w:trPr>
          <w:trHeight w:val="144"/>
        </w:trPr>
        <w:tc>
          <w:tcPr>
            <w:tcW w:w="9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58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713C4A" w:rsidRPr="00B11BE5" w:rsidTr="00B11BE5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713C4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713C4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C4A" w:rsidRPr="00B11BE5" w:rsidTr="00B11BE5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713C4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C4A" w:rsidRPr="00B11BE5" w:rsidTr="00B11BE5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C4A" w:rsidRPr="00B11BE5" w:rsidTr="00B11BE5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C4A" w:rsidTr="00B11BE5">
        <w:trPr>
          <w:trHeight w:val="144"/>
        </w:trPr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</w:p>
        </w:tc>
        <w:tc>
          <w:tcPr>
            <w:tcW w:w="5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713C4A">
            <w:pPr>
              <w:widowControl w:val="0"/>
            </w:pPr>
          </w:p>
        </w:tc>
      </w:tr>
      <w:tr w:rsidR="00713C4A" w:rsidTr="00B11BE5">
        <w:trPr>
          <w:trHeight w:val="144"/>
        </w:trPr>
        <w:tc>
          <w:tcPr>
            <w:tcW w:w="9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58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713C4A" w:rsidRPr="00B11BE5" w:rsidTr="00B11BE5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713C4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713C4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C4A" w:rsidRPr="00B11BE5" w:rsidTr="00B11BE5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713C4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C4A" w:rsidRPr="00B11BE5" w:rsidTr="00B11BE5">
        <w:trPr>
          <w:trHeight w:val="144"/>
        </w:trPr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713C4A">
            <w:pPr>
              <w:widowControl w:val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713C4A">
            <w:pPr>
              <w:widowControl w:val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C4A" w:rsidRPr="00B11BE5" w:rsidTr="00B11BE5">
        <w:trPr>
          <w:trHeight w:val="144"/>
        </w:trPr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713C4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713C4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C4A" w:rsidTr="00B11BE5">
        <w:trPr>
          <w:trHeight w:val="144"/>
        </w:trPr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713C4A">
            <w:pPr>
              <w:widowControl w:val="0"/>
            </w:pPr>
          </w:p>
        </w:tc>
      </w:tr>
    </w:tbl>
    <w:p w:rsidR="00713C4A" w:rsidRDefault="00713C4A">
      <w:pPr>
        <w:sectPr w:rsidR="00713C4A" w:rsidSect="00B11BE5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713C4A" w:rsidRDefault="00DD58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0058" w:type="dxa"/>
        <w:tblInd w:w="-184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03"/>
        <w:gridCol w:w="3685"/>
        <w:gridCol w:w="1531"/>
        <w:gridCol w:w="1135"/>
        <w:gridCol w:w="993"/>
        <w:gridCol w:w="2011"/>
      </w:tblGrid>
      <w:tr w:rsidR="00713C4A" w:rsidTr="00B11BE5">
        <w:trPr>
          <w:trHeight w:val="144"/>
        </w:trPr>
        <w:tc>
          <w:tcPr>
            <w:tcW w:w="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13C4A" w:rsidRDefault="00713C4A">
            <w:pPr>
              <w:widowControl w:val="0"/>
              <w:spacing w:after="0"/>
              <w:ind w:left="135"/>
            </w:pP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713C4A" w:rsidRDefault="00713C4A">
            <w:pPr>
              <w:widowControl w:val="0"/>
              <w:spacing w:after="0"/>
              <w:ind w:left="135"/>
            </w:pPr>
          </w:p>
        </w:tc>
        <w:tc>
          <w:tcPr>
            <w:tcW w:w="3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713C4A" w:rsidRDefault="00713C4A">
            <w:pPr>
              <w:widowControl w:val="0"/>
              <w:spacing w:after="0"/>
              <w:ind w:left="135"/>
            </w:pPr>
          </w:p>
        </w:tc>
      </w:tr>
      <w:tr w:rsidR="00713C4A" w:rsidTr="00B11BE5">
        <w:trPr>
          <w:trHeight w:val="144"/>
        </w:trPr>
        <w:tc>
          <w:tcPr>
            <w:tcW w:w="7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C4A" w:rsidRDefault="00713C4A">
            <w:pPr>
              <w:widowControl w:val="0"/>
            </w:pPr>
          </w:p>
        </w:tc>
        <w:tc>
          <w:tcPr>
            <w:tcW w:w="36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C4A" w:rsidRDefault="00713C4A">
            <w:pPr>
              <w:widowControl w:val="0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13C4A" w:rsidRDefault="00713C4A">
            <w:pPr>
              <w:widowControl w:val="0"/>
              <w:spacing w:after="0"/>
              <w:ind w:left="135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13C4A" w:rsidRDefault="00713C4A">
            <w:pPr>
              <w:widowControl w:val="0"/>
              <w:spacing w:after="0"/>
              <w:ind w:left="135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13C4A" w:rsidRDefault="00713C4A">
            <w:pPr>
              <w:widowControl w:val="0"/>
              <w:spacing w:after="0"/>
              <w:ind w:left="135"/>
            </w:pPr>
          </w:p>
        </w:tc>
        <w:tc>
          <w:tcPr>
            <w:tcW w:w="2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C4A" w:rsidRDefault="00713C4A">
            <w:pPr>
              <w:widowControl w:val="0"/>
            </w:pPr>
          </w:p>
        </w:tc>
      </w:tr>
      <w:tr w:rsidR="00713C4A" w:rsidRPr="00B11BE5" w:rsidTr="00B11BE5">
        <w:trPr>
          <w:trHeight w:val="144"/>
        </w:trPr>
        <w:tc>
          <w:tcPr>
            <w:tcW w:w="100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58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713C4A" w:rsidRPr="00B11BE5" w:rsidTr="00B11BE5">
        <w:trPr>
          <w:trHeight w:val="144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713C4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13C4A" w:rsidRPr="00B11BE5" w:rsidTr="00B11BE5">
        <w:trPr>
          <w:trHeight w:val="144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713C4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713C4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13C4A" w:rsidRPr="00B11BE5" w:rsidTr="00B11BE5">
        <w:trPr>
          <w:trHeight w:val="144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13C4A" w:rsidTr="00B11BE5">
        <w:trPr>
          <w:trHeight w:val="144"/>
        </w:trPr>
        <w:tc>
          <w:tcPr>
            <w:tcW w:w="4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4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713C4A">
            <w:pPr>
              <w:widowControl w:val="0"/>
            </w:pPr>
          </w:p>
        </w:tc>
      </w:tr>
      <w:tr w:rsidR="00713C4A" w:rsidRPr="00B11BE5" w:rsidTr="00B11BE5">
        <w:trPr>
          <w:trHeight w:val="144"/>
        </w:trPr>
        <w:tc>
          <w:tcPr>
            <w:tcW w:w="100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58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713C4A" w:rsidRPr="00B11BE5" w:rsidTr="00B11BE5">
        <w:trPr>
          <w:trHeight w:val="144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713C4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13C4A" w:rsidRPr="00B11BE5" w:rsidTr="00B11BE5">
        <w:trPr>
          <w:trHeight w:val="147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713C4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713C4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13C4A" w:rsidRPr="00B11BE5" w:rsidTr="00B11BE5">
        <w:trPr>
          <w:trHeight w:val="144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713C4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13C4A" w:rsidRPr="00B11BE5" w:rsidTr="00B11BE5">
        <w:trPr>
          <w:trHeight w:val="144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13C4A" w:rsidTr="00B11BE5">
        <w:trPr>
          <w:trHeight w:val="144"/>
        </w:trPr>
        <w:tc>
          <w:tcPr>
            <w:tcW w:w="4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</w:p>
        </w:tc>
        <w:tc>
          <w:tcPr>
            <w:tcW w:w="4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713C4A">
            <w:pPr>
              <w:widowControl w:val="0"/>
            </w:pPr>
          </w:p>
        </w:tc>
      </w:tr>
      <w:tr w:rsidR="00713C4A" w:rsidRPr="00B11BE5" w:rsidTr="00B11BE5">
        <w:trPr>
          <w:trHeight w:val="144"/>
        </w:trPr>
        <w:tc>
          <w:tcPr>
            <w:tcW w:w="100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58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713C4A" w:rsidRPr="00B11BE5" w:rsidTr="00B11BE5">
        <w:trPr>
          <w:trHeight w:val="144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713C4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713C4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13C4A" w:rsidRPr="00B11BE5" w:rsidTr="00B11BE5">
        <w:trPr>
          <w:trHeight w:val="144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13C4A" w:rsidTr="00B11BE5">
        <w:trPr>
          <w:trHeight w:val="144"/>
        </w:trPr>
        <w:tc>
          <w:tcPr>
            <w:tcW w:w="4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4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713C4A">
            <w:pPr>
              <w:widowControl w:val="0"/>
            </w:pPr>
          </w:p>
        </w:tc>
      </w:tr>
      <w:tr w:rsidR="00713C4A" w:rsidRPr="00B11BE5" w:rsidTr="00B11BE5">
        <w:trPr>
          <w:trHeight w:val="144"/>
        </w:trPr>
        <w:tc>
          <w:tcPr>
            <w:tcW w:w="100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58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713C4A" w:rsidRPr="00B11BE5" w:rsidTr="00B11BE5">
        <w:trPr>
          <w:trHeight w:val="144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713C4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713C4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13C4A" w:rsidTr="00B11BE5">
        <w:trPr>
          <w:trHeight w:val="144"/>
        </w:trPr>
        <w:tc>
          <w:tcPr>
            <w:tcW w:w="4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4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713C4A">
            <w:pPr>
              <w:widowControl w:val="0"/>
            </w:pPr>
          </w:p>
        </w:tc>
      </w:tr>
      <w:tr w:rsidR="00713C4A" w:rsidRPr="00B11BE5" w:rsidTr="00B11BE5">
        <w:trPr>
          <w:trHeight w:val="144"/>
        </w:trPr>
        <w:tc>
          <w:tcPr>
            <w:tcW w:w="4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713C4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713C4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8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13C4A" w:rsidTr="00B11BE5">
        <w:trPr>
          <w:trHeight w:val="144"/>
        </w:trPr>
        <w:tc>
          <w:tcPr>
            <w:tcW w:w="4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DD589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C4A" w:rsidRDefault="00713C4A">
            <w:pPr>
              <w:widowControl w:val="0"/>
            </w:pPr>
          </w:p>
        </w:tc>
      </w:tr>
    </w:tbl>
    <w:p w:rsidR="00713C4A" w:rsidRDefault="00713C4A">
      <w:pPr>
        <w:sectPr w:rsidR="00713C4A" w:rsidSect="00B11BE5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713C4A" w:rsidRDefault="00DD5899">
      <w:pPr>
        <w:spacing w:after="0"/>
        <w:ind w:left="120"/>
      </w:pPr>
      <w:bookmarkStart w:id="17" w:name="block-33163666_Копия_1"/>
      <w:bookmarkStart w:id="18" w:name="block-33163670"/>
      <w:bookmarkEnd w:id="17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13C4A" w:rsidRDefault="00DD58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9415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26"/>
        <w:gridCol w:w="5104"/>
        <w:gridCol w:w="1496"/>
        <w:gridCol w:w="1689"/>
      </w:tblGrid>
      <w:tr w:rsidR="00DD5899" w:rsidTr="00B11BE5">
        <w:trPr>
          <w:trHeight w:val="309"/>
        </w:trPr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D5899" w:rsidRDefault="00DD5899">
            <w:pPr>
              <w:widowControl w:val="0"/>
              <w:spacing w:after="0"/>
              <w:ind w:left="135"/>
            </w:pPr>
          </w:p>
        </w:tc>
        <w:tc>
          <w:tcPr>
            <w:tcW w:w="51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DD5899" w:rsidRDefault="00DD5899">
            <w:pPr>
              <w:widowControl w:val="0"/>
              <w:spacing w:after="0"/>
              <w:ind w:left="135"/>
            </w:pP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D5899" w:rsidRPr="00DD5899" w:rsidRDefault="00DD5899" w:rsidP="00DD5899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</w:p>
        </w:tc>
      </w:tr>
      <w:tr w:rsidR="00DD5899" w:rsidTr="00B11BE5">
        <w:trPr>
          <w:trHeight w:val="509"/>
        </w:trPr>
        <w:tc>
          <w:tcPr>
            <w:tcW w:w="1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</w:pPr>
          </w:p>
        </w:tc>
        <w:tc>
          <w:tcPr>
            <w:tcW w:w="51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Pr="00DD5899" w:rsidRDefault="00DD589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58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6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Pr="00DD5899" w:rsidRDefault="00DD589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58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фактическая</w:t>
            </w: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Вводный инструктаж по ТБ при работе в кабинете химии. Предмет химии. Роль химии в жизни человека.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02.09.2024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химии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Агрегатное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«Знакомство с лабораторным оборудованием. Правила техники безопасности при работе в химическом кабинете", "Наблюдение за горящей свечой".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12.09.2024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053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Анализ почвы. Практическая работа № 2 "Анализ почвы".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19.09.2024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Атомно-молекулярное учение. Химические элементы.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Периодическая таблица Д.И. Менделеева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30.09.2024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реакции. Признаки и условия их протекания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17.10.2024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темы. Подготовка к контрольной работе.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14.11.2024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теме « Начальные </w:t>
            </w: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понятия химии»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18.11.2024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и распознание кислорода»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28.11.2024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и распознавание водорода»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09.12.2024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Соли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26.12.2024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понятий "количество вещества", " молярная масса".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28.12.2024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понятий "молярный объем", "число Авогадро"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09.01.2025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Вода.Основания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солей с их заданной массовой долей»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20.01.2025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proofErr w:type="spellStart"/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тме</w:t>
            </w:r>
            <w:proofErr w:type="spellEnd"/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"Важнейшие представители неорганических веществ.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"Важнейшие представители неорганических веществ.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20.02.2025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24.02.2025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"Основные классы неорганических веществ"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27.02.2025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03.03.2025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семейства химических элементов. Амфотерность.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06.03.2025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proofErr w:type="spellStart"/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Д.И.Менделеевым</w:t>
            </w:r>
            <w:proofErr w:type="spellEnd"/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периодического закона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10.03.2025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сведения о строении атома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13.03.2025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электронных оболочек атомов химических элементов 1-1230 в таблице </w:t>
            </w:r>
            <w:proofErr w:type="spellStart"/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Д.И.Менделеева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17.03.2025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</w:t>
            </w:r>
            <w:proofErr w:type="spellStart"/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Д.И.Менделеева</w:t>
            </w:r>
            <w:proofErr w:type="spellEnd"/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строение атома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20.03.2025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химического элемента металла на основании его положения в периодической системе </w:t>
            </w:r>
            <w:proofErr w:type="spellStart"/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Д.И.Менделеева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03.04.2025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неметалла на основании его положения Периодической системы Д. И. Менделеева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07.04.2025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и периодической системы химических элементов Д. И. Менделеев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10.04.2025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Ковалент</w:t>
            </w:r>
            <w:proofErr w:type="spellEnd"/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ная</w:t>
            </w:r>
            <w:proofErr w:type="spellEnd"/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химическая связь. Ковалентная неполярная химическая связь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17.04.2025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упражнений по теме "Степень </w:t>
            </w: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окисления"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05.05.2025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по составлению </w:t>
            </w:r>
            <w:proofErr w:type="spellStart"/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- восстановительных реакций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15.05.2025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"Периодический закон и периодическая система Д.И. Менделеева и строение атома" и "Строение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"периодический закон и периодическая система </w:t>
            </w:r>
            <w:proofErr w:type="spellStart"/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Д.И.Менделеева</w:t>
            </w:r>
            <w:proofErr w:type="spellEnd"/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строение атома" и "Строение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26.05.2025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B11BE5" w:rsidTr="00B11BE5">
        <w:trPr>
          <w:gridAfter w:val="1"/>
          <w:wAfter w:w="1689" w:type="dxa"/>
          <w:trHeight w:val="144"/>
        </w:trPr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713C4A" w:rsidRPr="00DD5899" w:rsidRDefault="00713C4A">
      <w:pPr>
        <w:rPr>
          <w:lang w:val="ru-RU"/>
        </w:rPr>
        <w:sectPr w:rsidR="00713C4A" w:rsidRPr="00DD5899" w:rsidSect="00B11BE5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713C4A" w:rsidRDefault="00DD5899">
      <w:pPr>
        <w:spacing w:after="0"/>
        <w:ind w:left="120"/>
      </w:pPr>
      <w:r w:rsidRPr="00DD58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924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44"/>
        <w:gridCol w:w="5245"/>
        <w:gridCol w:w="1484"/>
        <w:gridCol w:w="1671"/>
      </w:tblGrid>
      <w:tr w:rsidR="00DD5899" w:rsidTr="00B11BE5">
        <w:trPr>
          <w:trHeight w:val="309"/>
        </w:trPr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D5899" w:rsidRDefault="00DD5899">
            <w:pPr>
              <w:widowControl w:val="0"/>
              <w:spacing w:after="0"/>
              <w:ind w:left="135"/>
            </w:pP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DD5899" w:rsidRDefault="00DD5899">
            <w:pPr>
              <w:widowControl w:val="0"/>
              <w:spacing w:after="0"/>
              <w:ind w:left="135"/>
            </w:pPr>
          </w:p>
        </w:tc>
        <w:tc>
          <w:tcPr>
            <w:tcW w:w="3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D5899" w:rsidRPr="00DD5899" w:rsidRDefault="00DD5899" w:rsidP="00DD5899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DD5899" w:rsidTr="00B11BE5">
        <w:trPr>
          <w:trHeight w:val="509"/>
        </w:trPr>
        <w:tc>
          <w:tcPr>
            <w:tcW w:w="8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</w:pPr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Pr="00DD5899" w:rsidRDefault="00DD5899" w:rsidP="00DD589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Pr="00DD5899" w:rsidRDefault="00DD589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фактическая</w:t>
            </w: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02.09.2024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05.09.2024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09.09.2024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12.09.2024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16.09.2024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19.09.2024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23.09.2024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26.09.2024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03.10.2024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10.10.2024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14.10.2024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24.10.2024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</w:t>
            </w: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07.11.2024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11.11.2024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14.11.2024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18.11.2024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21.11.2024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25.11.2024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02.12.2024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05.12.2024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12.12.2024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16.12.2024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19.12.2024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23.12.2024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26.12.2024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и фосфорная кислота, физические и химические свойства, </w:t>
            </w: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получение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09.01.2025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16.01.2025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20.01.2025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23.01.2025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27.01.2025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30.01.2025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06.02.2025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10.02.2025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17.02.2025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20.02.2025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03.03.2025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06.03.2025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17.03.2025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20.03.2025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07.04.2025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B11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14.04.2025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B11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21.04.2025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B11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05.05.2025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B11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12.05.2025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B11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19.05.2025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B11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22.05.2025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DD5899" w:rsidTr="00B11BE5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Default="00DD5899">
            <w:pPr>
              <w:widowControl w:val="0"/>
              <w:spacing w:after="0"/>
              <w:ind w:left="135"/>
            </w:pPr>
            <w:r w:rsidRPr="00B11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26.05.2025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5899" w:rsidRPr="00B11BE5" w:rsidTr="00B11BE5">
        <w:trPr>
          <w:gridAfter w:val="1"/>
          <w:wAfter w:w="1671" w:type="dxa"/>
          <w:trHeight w:val="144"/>
        </w:trPr>
        <w:tc>
          <w:tcPr>
            <w:tcW w:w="6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lang w:val="ru-RU"/>
              </w:rPr>
            </w:pPr>
            <w:r w:rsidRPr="00DD58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899" w:rsidRPr="00DD5899" w:rsidRDefault="00DD5899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713C4A" w:rsidRPr="00DD5899" w:rsidRDefault="00713C4A">
      <w:pPr>
        <w:rPr>
          <w:lang w:val="ru-RU"/>
        </w:rPr>
        <w:sectPr w:rsidR="00713C4A" w:rsidRPr="00DD5899" w:rsidSect="00B11BE5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713C4A" w:rsidRPr="00B11BE5" w:rsidRDefault="00DD5899">
      <w:pPr>
        <w:spacing w:after="0"/>
        <w:ind w:left="120"/>
        <w:rPr>
          <w:lang w:val="ru-RU"/>
        </w:rPr>
      </w:pPr>
      <w:bookmarkStart w:id="19" w:name="block-33163670_Копия_1"/>
      <w:bookmarkStart w:id="20" w:name="block-33163672_Копия_1"/>
      <w:bookmarkEnd w:id="19"/>
      <w:r w:rsidRPr="00B11BE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13C4A" w:rsidRPr="00B11BE5" w:rsidRDefault="00DD5899">
      <w:pPr>
        <w:spacing w:after="0" w:line="480" w:lineRule="exact"/>
        <w:ind w:left="120"/>
        <w:rPr>
          <w:lang w:val="ru-RU"/>
        </w:rPr>
      </w:pPr>
      <w:r w:rsidRPr="00B11BE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13C4A" w:rsidRPr="00DD5899" w:rsidRDefault="00DD5899">
      <w:pPr>
        <w:spacing w:after="0" w:line="480" w:lineRule="exact"/>
        <w:ind w:left="120"/>
        <w:rPr>
          <w:lang w:val="ru-RU"/>
        </w:rPr>
      </w:pPr>
      <w:bookmarkStart w:id="21" w:name="bd05d80c-fcad-45de-a028-b236b74fbaf0"/>
      <w:r w:rsidRPr="00DD5899">
        <w:rPr>
          <w:rFonts w:ascii="Times New Roman" w:hAnsi="Times New Roman"/>
          <w:color w:val="000000"/>
          <w:sz w:val="28"/>
          <w:lang w:val="ru-RU"/>
        </w:rPr>
        <w:t>• Химия: 8-й класс: базовый уровень: учебник; 5-е издание, переработанное, 8 класс/ Габриелян О.С., Остроумов И.Г., Сладков С.А. Акционерное общество «Издательство «Просвещение»</w:t>
      </w:r>
      <w:bookmarkEnd w:id="21"/>
      <w:r w:rsidRPr="00DD5899">
        <w:rPr>
          <w:sz w:val="28"/>
          <w:lang w:val="ru-RU"/>
        </w:rPr>
        <w:br/>
      </w:r>
      <w:bookmarkStart w:id="22" w:name="bd05d80c-fcad-45de-a028-b236b74fbaf0_Коп"/>
      <w:r w:rsidRPr="00DD5899">
        <w:rPr>
          <w:rFonts w:ascii="Times New Roman" w:hAnsi="Times New Roman"/>
          <w:color w:val="000000"/>
          <w:sz w:val="28"/>
          <w:lang w:val="ru-RU"/>
        </w:rPr>
        <w:t xml:space="preserve"> • Химия: 9-й класс: базовый уровень: учебник; 5-е издание, переработанное, 9 класс/ Габриелян О.С., Остроумов И.Г., Сладков С.А. Акционерное общество «Издательство «Просвещение»</w:t>
      </w:r>
      <w:bookmarkEnd w:id="22"/>
    </w:p>
    <w:p w:rsidR="00713C4A" w:rsidRPr="00DD5899" w:rsidRDefault="00713C4A">
      <w:pPr>
        <w:spacing w:after="0" w:line="480" w:lineRule="exact"/>
        <w:ind w:left="120"/>
        <w:rPr>
          <w:lang w:val="ru-RU"/>
        </w:rPr>
      </w:pPr>
    </w:p>
    <w:p w:rsidR="00713C4A" w:rsidRPr="00DD5899" w:rsidRDefault="00713C4A">
      <w:pPr>
        <w:spacing w:after="0"/>
        <w:ind w:left="120"/>
        <w:rPr>
          <w:lang w:val="ru-RU"/>
        </w:rPr>
      </w:pPr>
    </w:p>
    <w:p w:rsidR="00713C4A" w:rsidRPr="00DD5899" w:rsidRDefault="00DD5899">
      <w:pPr>
        <w:spacing w:after="0" w:line="480" w:lineRule="exact"/>
        <w:ind w:left="120"/>
        <w:rPr>
          <w:lang w:val="ru-RU"/>
        </w:rPr>
      </w:pPr>
      <w:r w:rsidRPr="00DD589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13C4A" w:rsidRPr="00DD5899" w:rsidRDefault="00DD5899">
      <w:pPr>
        <w:spacing w:after="0" w:line="480" w:lineRule="exact"/>
        <w:ind w:left="120"/>
        <w:rPr>
          <w:lang w:val="ru-RU"/>
        </w:rPr>
      </w:pPr>
      <w:bookmarkStart w:id="23" w:name="7c258218-5acd-420c-9e0a-ede44ec27918"/>
      <w:r w:rsidRPr="00DD5899">
        <w:rPr>
          <w:rFonts w:ascii="Times New Roman" w:hAnsi="Times New Roman"/>
          <w:color w:val="000000"/>
          <w:sz w:val="28"/>
          <w:lang w:val="ru-RU"/>
        </w:rPr>
        <w:t xml:space="preserve">1. Габриелян О. С., Воскобойникова Н. П., </w:t>
      </w:r>
      <w:proofErr w:type="spellStart"/>
      <w:r w:rsidRPr="00DD5899">
        <w:rPr>
          <w:rFonts w:ascii="Times New Roman" w:hAnsi="Times New Roman"/>
          <w:color w:val="000000"/>
          <w:sz w:val="28"/>
          <w:lang w:val="ru-RU"/>
        </w:rPr>
        <w:t>Яшукова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 xml:space="preserve"> А. В. Настольная книга учителя. Химия. 8 </w:t>
      </w:r>
      <w:proofErr w:type="spellStart"/>
      <w:r w:rsidRPr="00DD5899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>.: Методическое пособие. - М.: Дрофа, 2021.</w:t>
      </w:r>
      <w:bookmarkEnd w:id="23"/>
      <w:r w:rsidRPr="00DD5899">
        <w:rPr>
          <w:sz w:val="28"/>
          <w:lang w:val="ru-RU"/>
        </w:rPr>
        <w:br/>
      </w:r>
      <w:r w:rsidRPr="00DD5899">
        <w:rPr>
          <w:rFonts w:ascii="Times New Roman" w:hAnsi="Times New Roman"/>
          <w:color w:val="000000"/>
          <w:sz w:val="28"/>
          <w:lang w:val="ru-RU"/>
        </w:rPr>
        <w:t xml:space="preserve"> 2. Габриелян О. С., </w:t>
      </w:r>
      <w:proofErr w:type="spellStart"/>
      <w:r w:rsidRPr="00DD5899">
        <w:rPr>
          <w:rFonts w:ascii="Times New Roman" w:hAnsi="Times New Roman"/>
          <w:color w:val="000000"/>
          <w:sz w:val="28"/>
          <w:lang w:val="ru-RU"/>
        </w:rPr>
        <w:t>Яшукова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 xml:space="preserve"> А. В. Тетрадь для лабораторных опытов и практических работ. 8 </w:t>
      </w:r>
      <w:proofErr w:type="spellStart"/>
      <w:r w:rsidRPr="00DD5899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>. К учебнику О. С. Габриеляна «Химия. 8 класс». М.: Дрофа, 2022.</w:t>
      </w:r>
      <w:r w:rsidRPr="00DD5899">
        <w:rPr>
          <w:sz w:val="28"/>
          <w:lang w:val="ru-RU"/>
        </w:rPr>
        <w:br/>
      </w:r>
      <w:r w:rsidRPr="00DD5899">
        <w:rPr>
          <w:rFonts w:ascii="Times New Roman" w:hAnsi="Times New Roman"/>
          <w:color w:val="000000"/>
          <w:sz w:val="28"/>
          <w:lang w:val="ru-RU"/>
        </w:rPr>
        <w:t xml:space="preserve"> 3. Габриелян, О. С. Методическое пособие к учебнику О. С. Габриеляна «Химия». 8 класс / О. С. Габриелян. — </w:t>
      </w:r>
      <w:proofErr w:type="gramStart"/>
      <w:r w:rsidRPr="00DD5899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DD5899">
        <w:rPr>
          <w:rFonts w:ascii="Times New Roman" w:hAnsi="Times New Roman"/>
          <w:color w:val="000000"/>
          <w:sz w:val="28"/>
          <w:lang w:val="ru-RU"/>
        </w:rPr>
        <w:t xml:space="preserve"> Дрофа, 2021. — 109.</w:t>
      </w:r>
      <w:r w:rsidRPr="00DD5899">
        <w:rPr>
          <w:sz w:val="28"/>
          <w:lang w:val="ru-RU"/>
        </w:rPr>
        <w:br/>
      </w:r>
      <w:r w:rsidRPr="00DD5899">
        <w:rPr>
          <w:rFonts w:ascii="Times New Roman" w:hAnsi="Times New Roman"/>
          <w:color w:val="000000"/>
          <w:sz w:val="28"/>
          <w:lang w:val="ru-RU"/>
        </w:rPr>
        <w:t xml:space="preserve"> 4. Габриелян, О. С. Методическое пособие к учебнику О. С. Габриеляна «Химия». 9 класс / О. С. Габриелян. — </w:t>
      </w:r>
      <w:proofErr w:type="gramStart"/>
      <w:r w:rsidRPr="00DD5899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DD5899">
        <w:rPr>
          <w:rFonts w:ascii="Times New Roman" w:hAnsi="Times New Roman"/>
          <w:color w:val="000000"/>
          <w:sz w:val="28"/>
          <w:lang w:val="ru-RU"/>
        </w:rPr>
        <w:t xml:space="preserve"> Дрофа, 2021. — 108.</w:t>
      </w:r>
      <w:r w:rsidRPr="00DD5899">
        <w:rPr>
          <w:sz w:val="28"/>
          <w:lang w:val="ru-RU"/>
        </w:rPr>
        <w:br/>
      </w:r>
      <w:r w:rsidRPr="00DD5899">
        <w:rPr>
          <w:rFonts w:ascii="Times New Roman" w:hAnsi="Times New Roman"/>
          <w:color w:val="000000"/>
          <w:sz w:val="28"/>
          <w:lang w:val="ru-RU"/>
        </w:rPr>
        <w:t xml:space="preserve"> 5. Химия : технологические карты к учебнику О. С. Габриеляна «Химия. 8 класс</w:t>
      </w:r>
      <w:proofErr w:type="gramStart"/>
      <w:r w:rsidRPr="00DD5899">
        <w:rPr>
          <w:rFonts w:ascii="Times New Roman" w:hAnsi="Times New Roman"/>
          <w:color w:val="000000"/>
          <w:sz w:val="28"/>
          <w:lang w:val="ru-RU"/>
        </w:rPr>
        <w:t>» :</w:t>
      </w:r>
      <w:proofErr w:type="gramEnd"/>
      <w:r w:rsidRPr="00DD5899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/ Л. И. Асанова. — М. : Дрофа, 2020</w:t>
      </w:r>
      <w:r w:rsidRPr="00DD5899">
        <w:rPr>
          <w:sz w:val="28"/>
          <w:lang w:val="ru-RU"/>
        </w:rPr>
        <w:br/>
      </w:r>
      <w:r w:rsidRPr="00DD5899">
        <w:rPr>
          <w:rFonts w:ascii="Times New Roman" w:hAnsi="Times New Roman"/>
          <w:color w:val="000000"/>
          <w:sz w:val="28"/>
          <w:lang w:val="ru-RU"/>
        </w:rPr>
        <w:t xml:space="preserve"> 6. Химия : технологические карты к учебнику О. С. Габриеляна «Химия. 9 класс</w:t>
      </w:r>
      <w:proofErr w:type="gramStart"/>
      <w:r w:rsidRPr="00DD5899">
        <w:rPr>
          <w:rFonts w:ascii="Times New Roman" w:hAnsi="Times New Roman"/>
          <w:color w:val="000000"/>
          <w:sz w:val="28"/>
          <w:lang w:val="ru-RU"/>
        </w:rPr>
        <w:t>» :</w:t>
      </w:r>
      <w:proofErr w:type="gramEnd"/>
      <w:r w:rsidRPr="00DD5899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/ Л. И. Асанова. — М. : Дрофа, 2018</w:t>
      </w:r>
      <w:r w:rsidRPr="00DD5899">
        <w:rPr>
          <w:sz w:val="28"/>
          <w:lang w:val="ru-RU"/>
        </w:rPr>
        <w:br/>
      </w:r>
      <w:bookmarkStart w:id="24" w:name="7c258218-5acd-420c-9e0a-ede44ec27918_Коп"/>
      <w:r w:rsidRPr="00DD5899">
        <w:rPr>
          <w:rFonts w:ascii="Times New Roman" w:hAnsi="Times New Roman"/>
          <w:color w:val="000000"/>
          <w:sz w:val="28"/>
          <w:lang w:val="ru-RU"/>
        </w:rPr>
        <w:t xml:space="preserve"> 7. Химия. 8 </w:t>
      </w:r>
      <w:proofErr w:type="spellStart"/>
      <w:r w:rsidRPr="00DD5899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>.: Контрольные и проверочные работы к учебнику О. С. Габриеляна «Химия. 8» / О. С. Габриелян, П. Н. Березкин, А. А. Ушакова и др. - М.: Дрофа, 2022. данные</w:t>
      </w:r>
      <w:bookmarkEnd w:id="24"/>
    </w:p>
    <w:p w:rsidR="00713C4A" w:rsidRPr="00DD5899" w:rsidRDefault="00713C4A">
      <w:pPr>
        <w:spacing w:after="0"/>
        <w:ind w:left="120"/>
        <w:rPr>
          <w:lang w:val="ru-RU"/>
        </w:rPr>
      </w:pPr>
    </w:p>
    <w:p w:rsidR="00713C4A" w:rsidRPr="00DD5899" w:rsidRDefault="00DD5899">
      <w:pPr>
        <w:spacing w:after="0" w:line="480" w:lineRule="exact"/>
        <w:ind w:left="120"/>
        <w:rPr>
          <w:lang w:val="ru-RU"/>
        </w:rPr>
      </w:pPr>
      <w:r w:rsidRPr="00DD5899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713C4A" w:rsidRPr="00DD5899" w:rsidRDefault="00DD5899" w:rsidP="00B11BE5">
      <w:pPr>
        <w:spacing w:after="0" w:line="480" w:lineRule="exact"/>
        <w:ind w:left="120"/>
        <w:rPr>
          <w:lang w:val="ru-RU"/>
        </w:rPr>
      </w:pPr>
      <w:bookmarkStart w:id="25" w:name="90de4b5a-88fc-4f80-ab94-3d9ac9d5e251"/>
      <w:r w:rsidRPr="00DD589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D5899">
        <w:rPr>
          <w:rFonts w:ascii="Times New Roman" w:hAnsi="Times New Roman"/>
          <w:color w:val="000000"/>
          <w:sz w:val="28"/>
          <w:lang w:val="ru-RU"/>
        </w:rPr>
        <w:t>Введитеданные</w:t>
      </w:r>
      <w:proofErr w:type="spellEnd"/>
      <w:r>
        <w:rPr>
          <w:rFonts w:ascii="Times New Roman" w:hAnsi="Times New Roman"/>
          <w:color w:val="000000"/>
          <w:sz w:val="28"/>
        </w:rPr>
        <w:t>http</w:t>
      </w:r>
      <w:r w:rsidRPr="00DD589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D589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chemnet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 xml:space="preserve"> Газета «Химия» и сайт для учителя «Я иду на урок химии»</w:t>
      </w:r>
      <w:bookmarkEnd w:id="25"/>
      <w:r w:rsidRPr="00DD5899">
        <w:rPr>
          <w:rFonts w:ascii="Times New Roman" w:hAnsi="Times New Roman"/>
          <w:color w:val="000000"/>
          <w:sz w:val="28"/>
          <w:lang w:val="ru-RU"/>
        </w:rPr>
        <w:br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D589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him</w:t>
      </w:r>
      <w:r w:rsidRPr="00DD5899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 xml:space="preserve"> Единая коллекция ЦОР: Предметная коллекция «Химия»</w:t>
      </w:r>
      <w:r w:rsidRPr="00DD5899">
        <w:rPr>
          <w:rFonts w:ascii="Times New Roman" w:hAnsi="Times New Roman"/>
          <w:color w:val="000000"/>
          <w:sz w:val="28"/>
          <w:lang w:val="ru-RU"/>
        </w:rPr>
        <w:br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D589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D58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D589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collection</w:t>
      </w:r>
      <w:r w:rsidRPr="00DD58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chemistry</w:t>
      </w:r>
      <w:r w:rsidRPr="00DD5899">
        <w:rPr>
          <w:rFonts w:ascii="Times New Roman" w:hAnsi="Times New Roman"/>
          <w:color w:val="000000"/>
          <w:sz w:val="28"/>
          <w:lang w:val="ru-RU"/>
        </w:rPr>
        <w:t xml:space="preserve"> Естественно-научные эксперименты: химия. Коллекция Российского общеобразовательного портала</w:t>
      </w:r>
      <w:r w:rsidRPr="00DD5899">
        <w:rPr>
          <w:rFonts w:ascii="Times New Roman" w:hAnsi="Times New Roman"/>
          <w:color w:val="000000"/>
          <w:sz w:val="28"/>
          <w:lang w:val="ru-RU"/>
        </w:rPr>
        <w:br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D589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experiment</w:t>
      </w:r>
      <w:r w:rsidRPr="00DD589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 xml:space="preserve"> АЛХИМИК: сайт Л.Ю. </w:t>
      </w:r>
      <w:proofErr w:type="spellStart"/>
      <w:r w:rsidRPr="00DD5899">
        <w:rPr>
          <w:rFonts w:ascii="Times New Roman" w:hAnsi="Times New Roman"/>
          <w:color w:val="000000"/>
          <w:sz w:val="28"/>
          <w:lang w:val="ru-RU"/>
        </w:rPr>
        <w:t>Аликберовой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br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D589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D589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alhimik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 xml:space="preserve"> Всероссийская олимпиада школьников по химии</w:t>
      </w:r>
      <w:r w:rsidRPr="00DD5899">
        <w:rPr>
          <w:rFonts w:ascii="Times New Roman" w:hAnsi="Times New Roman"/>
          <w:color w:val="000000"/>
          <w:sz w:val="28"/>
          <w:lang w:val="ru-RU"/>
        </w:rPr>
        <w:br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D589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chem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rusolymp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 xml:space="preserve"> Органическая химия: электронный учебник для средней школы</w:t>
      </w:r>
      <w:r w:rsidRPr="00DD5899">
        <w:rPr>
          <w:rFonts w:ascii="Times New Roman" w:hAnsi="Times New Roman"/>
          <w:color w:val="000000"/>
          <w:sz w:val="28"/>
          <w:lang w:val="ru-RU"/>
        </w:rPr>
        <w:br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D589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D589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chemistry</w:t>
      </w:r>
      <w:r w:rsidRPr="00DD589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ssu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samara</w:t>
      </w:r>
      <w:r w:rsidRPr="00DD589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 xml:space="preserve"> Основы химии: электронный учебник</w:t>
      </w:r>
      <w:r w:rsidRPr="00DD5899">
        <w:rPr>
          <w:rFonts w:ascii="Times New Roman" w:hAnsi="Times New Roman"/>
          <w:color w:val="000000"/>
          <w:sz w:val="28"/>
          <w:lang w:val="ru-RU"/>
        </w:rPr>
        <w:br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D589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D5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hemi</w:t>
      </w:r>
      <w:r w:rsidRPr="00DD589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nsu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 xml:space="preserve"> Открытый колледж: Химия</w:t>
      </w:r>
      <w:bookmarkStart w:id="26" w:name="90de4b5a-88fc-4f80-ab94-3d9ac9d5e251_Коп"/>
      <w:r w:rsidRPr="00DD5899">
        <w:rPr>
          <w:rFonts w:ascii="Times New Roman" w:hAnsi="Times New Roman"/>
          <w:color w:val="000000"/>
          <w:sz w:val="28"/>
          <w:lang w:val="ru-RU"/>
        </w:rPr>
        <w:br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D589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D589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chemistry</w:t>
      </w:r>
      <w:r w:rsidRPr="00DD589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D5899">
        <w:rPr>
          <w:rFonts w:ascii="Times New Roman" w:hAnsi="Times New Roman"/>
          <w:color w:val="000000"/>
          <w:sz w:val="28"/>
          <w:lang w:val="ru-RU"/>
        </w:rPr>
        <w:t xml:space="preserve"> Дистанционная олимпиада по химии: телекоммуникационный образовательный </w:t>
      </w:r>
      <w:proofErr w:type="spellStart"/>
      <w:r w:rsidRPr="00DD5899">
        <w:rPr>
          <w:rFonts w:ascii="Times New Roman" w:hAnsi="Times New Roman"/>
          <w:color w:val="000000"/>
          <w:sz w:val="28"/>
          <w:lang w:val="ru-RU"/>
        </w:rPr>
        <w:t>проек</w:t>
      </w:r>
      <w:bookmarkStart w:id="27" w:name="_GoBack"/>
      <w:bookmarkEnd w:id="20"/>
      <w:bookmarkEnd w:id="26"/>
      <w:bookmarkEnd w:id="27"/>
      <w:proofErr w:type="spellEnd"/>
    </w:p>
    <w:sectPr w:rsidR="00713C4A" w:rsidRPr="00DD5899" w:rsidSect="00B11BE5">
      <w:pgSz w:w="11906" w:h="16383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15530"/>
    <w:multiLevelType w:val="multilevel"/>
    <w:tmpl w:val="A2E6F278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A2658BC"/>
    <w:multiLevelType w:val="multilevel"/>
    <w:tmpl w:val="D80617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5F571EC"/>
    <w:multiLevelType w:val="multilevel"/>
    <w:tmpl w:val="6CE8837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13C4A"/>
    <w:rsid w:val="00713C4A"/>
    <w:rsid w:val="00B11BE5"/>
    <w:rsid w:val="00DD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3150"/>
  <w15:docId w15:val="{93CB99C4-648F-4967-BB66-11F2E794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8">
    <w:name w:val="Title"/>
    <w:basedOn w:val="a"/>
    <w:next w:val="ab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1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8956</Words>
  <Characters>51051</Characters>
  <Application>Microsoft Office Word</Application>
  <DocSecurity>0</DocSecurity>
  <Lines>425</Lines>
  <Paragraphs>119</Paragraphs>
  <ScaleCrop>false</ScaleCrop>
  <Company/>
  <LinksUpToDate>false</LinksUpToDate>
  <CharactersWithSpaces>59888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kalabina75@outlook.com</cp:lastModifiedBy>
  <cp:revision>5</cp:revision>
  <dcterms:created xsi:type="dcterms:W3CDTF">2024-09-05T16:01:00Z</dcterms:created>
  <dcterms:modified xsi:type="dcterms:W3CDTF">2024-10-09T13:06:00Z</dcterms:modified>
  <dc:language>ru-RU</dc:language>
</cp:coreProperties>
</file>