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65" w:rsidRPr="00B01565" w:rsidRDefault="006132F5" w:rsidP="00A82E3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01565" w:rsidRPr="00B01565">
        <w:rPr>
          <w:rFonts w:ascii="Times New Roman" w:hAnsi="Times New Roman" w:cs="Times New Roman"/>
          <w:sz w:val="24"/>
          <w:szCs w:val="24"/>
          <w:lang w:bidi="ru-RU"/>
        </w:rPr>
        <w:t>муниципальное бюджетное общеобразовательное учреждение</w:t>
      </w:r>
    </w:p>
    <w:p w:rsidR="00B01565" w:rsidRPr="00B01565" w:rsidRDefault="00B01565" w:rsidP="00A82E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01565">
        <w:rPr>
          <w:rFonts w:ascii="Times New Roman" w:hAnsi="Times New Roman" w:cs="Times New Roman"/>
          <w:sz w:val="24"/>
          <w:szCs w:val="24"/>
          <w:lang w:bidi="ru-RU"/>
        </w:rPr>
        <w:t>Усть</w:t>
      </w:r>
      <w:proofErr w:type="spellEnd"/>
      <w:r w:rsidRPr="00B01565">
        <w:rPr>
          <w:rFonts w:ascii="Times New Roman" w:hAnsi="Times New Roman" w:cs="Times New Roman"/>
          <w:sz w:val="24"/>
          <w:szCs w:val="24"/>
          <w:lang w:bidi="ru-RU"/>
        </w:rPr>
        <w:t>-Донецкая средняя общеобразовательная школа №1</w:t>
      </w:r>
    </w:p>
    <w:p w:rsidR="00B01565" w:rsidRPr="00B01565" w:rsidRDefault="00B01565" w:rsidP="00B015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4"/>
          <w:lang w:bidi="ru-RU"/>
        </w:rPr>
      </w:pPr>
    </w:p>
    <w:p w:rsidR="00B01565" w:rsidRPr="00B01565" w:rsidRDefault="00B01565" w:rsidP="00B01565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01565" w:rsidRPr="00B01565" w:rsidRDefault="00B01565" w:rsidP="00B01565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01565" w:rsidRPr="00B01565" w:rsidRDefault="00B01565" w:rsidP="00B01565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20"/>
        <w:gridCol w:w="2519"/>
        <w:gridCol w:w="4343"/>
      </w:tblGrid>
      <w:tr w:rsidR="00B01565" w:rsidRPr="00B01565" w:rsidTr="00B01565">
        <w:trPr>
          <w:trHeight w:val="2685"/>
        </w:trPr>
        <w:tc>
          <w:tcPr>
            <w:tcW w:w="3220" w:type="dxa"/>
          </w:tcPr>
          <w:p w:rsidR="00B01565" w:rsidRPr="00B01565" w:rsidRDefault="00B01565" w:rsidP="00B01565">
            <w:pPr>
              <w:ind w:left="200" w:right="1416"/>
              <w:rPr>
                <w:rFonts w:ascii="Times New Roman" w:hAnsi="Times New Roman" w:cs="Times New Roman"/>
                <w:lang w:bidi="ru-RU"/>
              </w:rPr>
            </w:pPr>
            <w:r w:rsidRPr="00B01565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B01565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519" w:type="dxa"/>
          </w:tcPr>
          <w:p w:rsidR="00B01565" w:rsidRPr="00B01565" w:rsidRDefault="00B01565" w:rsidP="00B01565">
            <w:pPr>
              <w:spacing w:line="268" w:lineRule="exact"/>
              <w:ind w:left="266"/>
              <w:rPr>
                <w:rFonts w:ascii="Times New Roman" w:hAnsi="Times New Roman" w:cs="Times New Roman"/>
                <w:lang w:bidi="ru-RU"/>
              </w:rPr>
            </w:pPr>
            <w:r w:rsidRPr="00B01565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B01565" w:rsidRPr="00B01565" w:rsidRDefault="00B01565" w:rsidP="00B01565">
            <w:pPr>
              <w:ind w:left="266" w:right="-44"/>
              <w:rPr>
                <w:rFonts w:ascii="Times New Roman" w:hAnsi="Times New Roman" w:cs="Times New Roman"/>
                <w:lang w:bidi="ru-RU"/>
              </w:rPr>
            </w:pPr>
            <w:r w:rsidRPr="00B01565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</w:p>
          <w:p w:rsidR="00B01565" w:rsidRPr="00B01565" w:rsidRDefault="00B01565" w:rsidP="00B01565">
            <w:pPr>
              <w:tabs>
                <w:tab w:val="left" w:pos="1713"/>
              </w:tabs>
              <w:ind w:left="266" w:right="-29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43" w:type="dxa"/>
          </w:tcPr>
          <w:p w:rsidR="00B01565" w:rsidRPr="00B01565" w:rsidRDefault="00B01565" w:rsidP="00B01565">
            <w:pPr>
              <w:spacing w:line="268" w:lineRule="exact"/>
              <w:ind w:left="1033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 w:rsidRPr="00B01565"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«УТВЕРЖДАЮ»</w:t>
            </w:r>
          </w:p>
          <w:p w:rsidR="00B01565" w:rsidRPr="00B01565" w:rsidRDefault="00B01565" w:rsidP="00B01565">
            <w:pPr>
              <w:tabs>
                <w:tab w:val="left" w:pos="1033"/>
                <w:tab w:val="left" w:pos="2480"/>
              </w:tabs>
              <w:ind w:left="12" w:right="197" w:firstLine="1021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 w:rsidRPr="00B01565">
              <w:rPr>
                <w:rFonts w:ascii="Times New Roman" w:hAnsi="Times New Roman" w:cs="Times New Roman"/>
                <w:spacing w:val="-4"/>
                <w:sz w:val="20"/>
                <w:szCs w:val="20"/>
                <w:lang w:val="ru-RU" w:bidi="ru-RU"/>
              </w:rPr>
              <w:t xml:space="preserve">Директор </w:t>
            </w:r>
            <w:proofErr w:type="gramStart"/>
            <w:r w:rsidRPr="00B01565">
              <w:rPr>
                <w:rFonts w:ascii="Times New Roman" w:hAnsi="Times New Roman" w:cs="Times New Roman"/>
                <w:spacing w:val="-4"/>
                <w:sz w:val="20"/>
                <w:szCs w:val="20"/>
                <w:lang w:val="ru-RU" w:bidi="ru-RU"/>
              </w:rPr>
              <w:t xml:space="preserve">МБОУ  </w:t>
            </w:r>
            <w:r w:rsidRPr="00B01565">
              <w:rPr>
                <w:rFonts w:ascii="Times New Roman" w:hAnsi="Times New Roman" w:cs="Times New Roman"/>
                <w:spacing w:val="-5"/>
                <w:sz w:val="20"/>
                <w:szCs w:val="20"/>
                <w:lang w:val="ru-RU" w:bidi="ru-RU"/>
              </w:rPr>
              <w:t>УДСОШ</w:t>
            </w:r>
            <w:proofErr w:type="gramEnd"/>
            <w:r w:rsidRPr="00B01565">
              <w:rPr>
                <w:rFonts w:ascii="Times New Roman" w:hAnsi="Times New Roman" w:cs="Times New Roman"/>
                <w:spacing w:val="-5"/>
                <w:sz w:val="20"/>
                <w:szCs w:val="20"/>
                <w:lang w:val="ru-RU" w:bidi="ru-RU"/>
              </w:rPr>
              <w:t xml:space="preserve"> №1</w:t>
            </w:r>
            <w:r w:rsidRPr="00B01565"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 xml:space="preserve"> </w:t>
            </w:r>
            <w:r w:rsidRPr="00B01565">
              <w:rPr>
                <w:rFonts w:ascii="Times New Roman" w:hAnsi="Times New Roman" w:cs="Times New Roman"/>
                <w:spacing w:val="-4"/>
                <w:sz w:val="20"/>
                <w:szCs w:val="20"/>
                <w:lang w:val="ru-RU" w:bidi="ru-RU"/>
              </w:rPr>
              <w:tab/>
            </w:r>
            <w:r w:rsidRPr="00B01565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  <w:lang w:val="ru-RU" w:bidi="ru-RU"/>
              </w:rPr>
              <w:t xml:space="preserve"> </w:t>
            </w:r>
            <w:r w:rsidRPr="00B01565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  <w:lang w:val="ru-RU" w:bidi="ru-RU"/>
              </w:rPr>
              <w:tab/>
            </w:r>
            <w:r w:rsidRPr="00B01565">
              <w:rPr>
                <w:rFonts w:ascii="Times New Roman" w:hAnsi="Times New Roman" w:cs="Times New Roman"/>
                <w:spacing w:val="-4"/>
                <w:sz w:val="20"/>
                <w:szCs w:val="20"/>
                <w:lang w:val="ru-RU" w:bidi="ru-RU"/>
              </w:rPr>
              <w:t>И.Е. Пронина</w:t>
            </w:r>
          </w:p>
          <w:p w:rsidR="00B01565" w:rsidRPr="00B01565" w:rsidRDefault="00B01565" w:rsidP="00B01565">
            <w:pPr>
              <w:ind w:left="103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B0156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Приказ</w:t>
            </w:r>
            <w:proofErr w:type="spellEnd"/>
            <w:r w:rsidRPr="00B0156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№</w:t>
            </w:r>
            <w:proofErr w:type="gramEnd"/>
            <w:r w:rsidRPr="00B0156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____</w:t>
            </w:r>
          </w:p>
          <w:p w:rsidR="00B01565" w:rsidRPr="00B01565" w:rsidRDefault="00B01565" w:rsidP="00B01565">
            <w:pPr>
              <w:ind w:left="103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B0156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</w:t>
            </w:r>
            <w:proofErr w:type="spellEnd"/>
            <w:r w:rsidRPr="00B0156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________2019 г.</w:t>
            </w:r>
          </w:p>
        </w:tc>
      </w:tr>
    </w:tbl>
    <w:p w:rsidR="00B01565" w:rsidRDefault="00B01565" w:rsidP="006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65" w:rsidRDefault="00B01565" w:rsidP="006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65" w:rsidRPr="00877490" w:rsidRDefault="00B01565" w:rsidP="006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2F5" w:rsidRPr="00531801" w:rsidRDefault="00905CFC" w:rsidP="00613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Дополнительная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общеразвивающая </w:t>
      </w:r>
      <w:r w:rsidR="00B01565">
        <w:rPr>
          <w:rFonts w:ascii="Times New Roman" w:hAnsi="Times New Roman" w:cs="Times New Roman"/>
          <w:b/>
          <w:i/>
          <w:sz w:val="40"/>
          <w:szCs w:val="40"/>
        </w:rPr>
        <w:t xml:space="preserve"> п</w:t>
      </w:r>
      <w:r w:rsidR="006132F5" w:rsidRPr="00531801">
        <w:rPr>
          <w:rFonts w:ascii="Times New Roman" w:hAnsi="Times New Roman" w:cs="Times New Roman"/>
          <w:b/>
          <w:i/>
          <w:sz w:val="40"/>
          <w:szCs w:val="40"/>
        </w:rPr>
        <w:t>рограмма</w:t>
      </w:r>
      <w:proofErr w:type="gramEnd"/>
      <w:r w:rsidR="006132F5" w:rsidRPr="0053180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B01565" w:rsidRDefault="00B01565" w:rsidP="00613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курса по подготовке детей</w:t>
      </w:r>
    </w:p>
    <w:p w:rsidR="006132F5" w:rsidRDefault="00B01565" w:rsidP="00613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дошкольного возраста к обучению в школе</w:t>
      </w:r>
    </w:p>
    <w:p w:rsidR="00B01565" w:rsidRPr="00531801" w:rsidRDefault="00B01565" w:rsidP="006132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«Школа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будущих  первоклассников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6132F5" w:rsidRDefault="006132F5" w:rsidP="00613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2F5" w:rsidRDefault="006132F5" w:rsidP="00613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2F5" w:rsidRDefault="006132F5" w:rsidP="00613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2F5" w:rsidRPr="00531801" w:rsidRDefault="006132F5" w:rsidP="006132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801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Направленность: </w:t>
      </w:r>
      <w:r w:rsidR="00905CFC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социально-педагогическая</w:t>
      </w:r>
    </w:p>
    <w:p w:rsidR="006132F5" w:rsidRPr="00531801" w:rsidRDefault="003A014E" w:rsidP="006132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 обучающихся: </w:t>
      </w:r>
      <w:r w:rsidR="00D26FE6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26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01565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6132F5" w:rsidRPr="00531801" w:rsidRDefault="00B01565" w:rsidP="006132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01565" w:rsidRPr="00B01565" w:rsidRDefault="00B01565" w:rsidP="00B01565">
      <w:pPr>
        <w:widowControl w:val="0"/>
        <w:autoSpaceDE w:val="0"/>
        <w:autoSpaceDN w:val="0"/>
        <w:spacing w:before="210" w:after="180" w:line="274" w:lineRule="exact"/>
        <w:ind w:left="45" w:right="689"/>
        <w:jc w:val="both"/>
        <w:outlineLvl w:val="0"/>
        <w:rPr>
          <w:rFonts w:ascii="Times New Roman" w:hAnsi="Times New Roman" w:cs="Times New Roman"/>
          <w:bCs/>
          <w:lang w:bidi="ru-RU"/>
        </w:rPr>
      </w:pPr>
      <w:r w:rsidRPr="00B0156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Программа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</w:t>
      </w:r>
      <w:proofErr w:type="gramStart"/>
      <w:r w:rsidRPr="00B0156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),   </w:t>
      </w:r>
      <w:proofErr w:type="gramEnd"/>
      <w:r w:rsidRPr="00B0156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 основании программы </w:t>
      </w:r>
      <w:r w:rsidRPr="00B01565">
        <w:rPr>
          <w:rFonts w:ascii="Times New Roman" w:hAnsi="Times New Roman" w:cs="Times New Roman"/>
          <w:bCs/>
          <w:lang w:bidi="ru-RU"/>
        </w:rPr>
        <w:t>«</w:t>
      </w:r>
      <w:r w:rsidRPr="00B01565">
        <w:rPr>
          <w:rFonts w:ascii="Georgia" w:hAnsi="Georgia" w:cs="Times New Roman"/>
          <w:bCs/>
          <w:kern w:val="36"/>
        </w:rPr>
        <w:t xml:space="preserve">Преемственность: программа по подготовке к школе детей </w:t>
      </w:r>
      <w:r w:rsidRPr="00B01565">
        <w:rPr>
          <w:rFonts w:ascii="Times New Roman" w:hAnsi="Times New Roman" w:cs="Times New Roman"/>
          <w:bCs/>
          <w:kern w:val="36"/>
        </w:rPr>
        <w:t>5-7</w:t>
      </w:r>
      <w:r w:rsidRPr="00B01565">
        <w:rPr>
          <w:rFonts w:ascii="Georgia" w:hAnsi="Georgia" w:cs="Times New Roman"/>
          <w:bCs/>
          <w:kern w:val="36"/>
        </w:rPr>
        <w:t xml:space="preserve"> лет» под редакцией  </w:t>
      </w:r>
      <w:r w:rsidRPr="00B01565">
        <w:rPr>
          <w:rFonts w:ascii="Georgia" w:hAnsi="Georgia" w:cs="Times New Roman"/>
          <w:bCs/>
          <w:iCs/>
          <w:kern w:val="36"/>
        </w:rPr>
        <w:t xml:space="preserve">Федосовой Н.А., Коваленко Е.В. и др., </w:t>
      </w:r>
      <w:r w:rsidRPr="00B01565">
        <w:rPr>
          <w:rFonts w:ascii="Arial" w:hAnsi="Arial" w:cs="Arial"/>
          <w:bCs/>
          <w:lang w:bidi="ru-RU"/>
        </w:rPr>
        <w:t xml:space="preserve"> </w:t>
      </w:r>
      <w:r w:rsidRPr="00B01565">
        <w:rPr>
          <w:rFonts w:ascii="Times New Roman" w:hAnsi="Times New Roman" w:cs="Times New Roman"/>
          <w:bCs/>
          <w:lang w:bidi="ru-RU"/>
        </w:rPr>
        <w:t>М.: 2016</w:t>
      </w:r>
    </w:p>
    <w:p w:rsidR="006132F5" w:rsidRPr="00380F6B" w:rsidRDefault="006132F5" w:rsidP="006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2F5" w:rsidRPr="00380F6B" w:rsidRDefault="006132F5" w:rsidP="006132F5">
      <w:pPr>
        <w:spacing w:after="0" w:line="240" w:lineRule="auto"/>
        <w:ind w:right="423"/>
        <w:jc w:val="right"/>
        <w:rPr>
          <w:rFonts w:ascii="Times New Roman" w:hAnsi="Times New Roman" w:cs="Times New Roman"/>
          <w:sz w:val="28"/>
          <w:szCs w:val="28"/>
        </w:rPr>
      </w:pPr>
    </w:p>
    <w:p w:rsidR="006132F5" w:rsidRPr="00380F6B" w:rsidRDefault="006132F5" w:rsidP="006132F5">
      <w:pPr>
        <w:spacing w:after="0" w:line="240" w:lineRule="auto"/>
        <w:ind w:right="423"/>
        <w:jc w:val="right"/>
        <w:rPr>
          <w:rFonts w:ascii="Times New Roman" w:hAnsi="Times New Roman" w:cs="Times New Roman"/>
          <w:sz w:val="28"/>
          <w:szCs w:val="28"/>
        </w:rPr>
      </w:pPr>
    </w:p>
    <w:p w:rsidR="006132F5" w:rsidRPr="00380F6B" w:rsidRDefault="006132F5" w:rsidP="006132F5">
      <w:pPr>
        <w:spacing w:after="0" w:line="240" w:lineRule="auto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380F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132F5" w:rsidRPr="00380F6B" w:rsidRDefault="006132F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b/>
          <w:sz w:val="28"/>
          <w:szCs w:val="28"/>
        </w:rPr>
      </w:pPr>
      <w:r w:rsidRPr="00380F6B">
        <w:rPr>
          <w:rFonts w:ascii="Times New Roman" w:hAnsi="Times New Roman"/>
          <w:b/>
          <w:sz w:val="28"/>
          <w:szCs w:val="28"/>
        </w:rPr>
        <w:t>Составител</w:t>
      </w:r>
      <w:r w:rsidR="00B01565">
        <w:rPr>
          <w:rFonts w:ascii="Times New Roman" w:hAnsi="Times New Roman"/>
          <w:b/>
          <w:sz w:val="28"/>
          <w:szCs w:val="28"/>
        </w:rPr>
        <w:t>и</w:t>
      </w:r>
      <w:r w:rsidRPr="00380F6B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6132F5" w:rsidRDefault="00B0156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Артюхова Н.Н.</w:t>
      </w:r>
    </w:p>
    <w:p w:rsidR="00B01565" w:rsidRDefault="00B0156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О.П.</w:t>
      </w:r>
    </w:p>
    <w:p w:rsidR="00B01565" w:rsidRPr="00380F6B" w:rsidRDefault="00B0156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Репало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6132F5" w:rsidRDefault="006132F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sz w:val="28"/>
          <w:szCs w:val="28"/>
        </w:rPr>
      </w:pPr>
    </w:p>
    <w:p w:rsidR="006132F5" w:rsidRDefault="006132F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sz w:val="28"/>
          <w:szCs w:val="28"/>
        </w:rPr>
      </w:pPr>
    </w:p>
    <w:p w:rsidR="006132F5" w:rsidRDefault="006132F5" w:rsidP="006132F5">
      <w:pPr>
        <w:tabs>
          <w:tab w:val="left" w:pos="9498"/>
        </w:tabs>
        <w:spacing w:after="0" w:line="240" w:lineRule="auto"/>
        <w:ind w:right="423"/>
        <w:jc w:val="right"/>
        <w:rPr>
          <w:rFonts w:ascii="Times New Roman" w:hAnsi="Times New Roman"/>
          <w:sz w:val="28"/>
          <w:szCs w:val="28"/>
        </w:rPr>
      </w:pPr>
    </w:p>
    <w:p w:rsidR="006132F5" w:rsidRDefault="00B01565" w:rsidP="00B01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132F5" w:rsidRPr="00FD7CB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6132F5" w:rsidRPr="00FD7CB2">
        <w:rPr>
          <w:rFonts w:ascii="Times New Roman" w:hAnsi="Times New Roman"/>
          <w:sz w:val="28"/>
          <w:szCs w:val="28"/>
        </w:rPr>
        <w:t xml:space="preserve"> год</w:t>
      </w:r>
    </w:p>
    <w:p w:rsidR="006132F5" w:rsidRPr="00FD7CB2" w:rsidRDefault="006132F5" w:rsidP="006132F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32F5" w:rsidRDefault="006132F5" w:rsidP="006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F5" w:rsidRPr="006132F5" w:rsidRDefault="006132F5" w:rsidP="00B015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2F5" w:rsidRPr="006132F5" w:rsidRDefault="006132F5" w:rsidP="00613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F5" w:rsidRPr="00A82E38" w:rsidRDefault="006132F5" w:rsidP="00A82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32F5" w:rsidRPr="00A82E38" w:rsidRDefault="00AF003B" w:rsidP="0011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рограмма по подготовке </w:t>
      </w:r>
      <w:r w:rsidRPr="00A82E38">
        <w:rPr>
          <w:rFonts w:ascii="Times New Roman" w:hAnsi="Times New Roman" w:cs="Times New Roman"/>
          <w:sz w:val="24"/>
          <w:szCs w:val="24"/>
        </w:rPr>
        <w:t xml:space="preserve">к школе </w:t>
      </w:r>
      <w:proofErr w:type="gramStart"/>
      <w:r w:rsidRPr="00A82E38">
        <w:rPr>
          <w:rFonts w:ascii="Times New Roman" w:hAnsi="Times New Roman" w:cs="Times New Roman"/>
          <w:sz w:val="24"/>
          <w:szCs w:val="24"/>
        </w:rPr>
        <w:t xml:space="preserve">детей  </w:t>
      </w:r>
      <w:r w:rsidR="006132F5" w:rsidRPr="00A82E3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6132F5" w:rsidRPr="00A82E3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</w:t>
      </w:r>
      <w:r w:rsidR="00A82E3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132F5" w:rsidRPr="00A82E38">
        <w:rPr>
          <w:rFonts w:ascii="Times New Roman" w:hAnsi="Times New Roman" w:cs="Times New Roman"/>
          <w:sz w:val="24"/>
          <w:szCs w:val="24"/>
        </w:rPr>
        <w:t>стандарт</w:t>
      </w:r>
      <w:r w:rsidR="00A82E38">
        <w:rPr>
          <w:rFonts w:ascii="Times New Roman" w:hAnsi="Times New Roman" w:cs="Times New Roman"/>
          <w:sz w:val="24"/>
          <w:szCs w:val="24"/>
        </w:rPr>
        <w:t>а начального общего образования</w:t>
      </w:r>
      <w:r w:rsidR="006132F5" w:rsidRPr="00A82E38">
        <w:rPr>
          <w:rFonts w:ascii="Times New Roman" w:hAnsi="Times New Roman" w:cs="Times New Roman"/>
          <w:sz w:val="24"/>
          <w:szCs w:val="24"/>
        </w:rPr>
        <w:t>, на осно</w:t>
      </w:r>
      <w:r w:rsidR="00117BFD">
        <w:rPr>
          <w:rFonts w:ascii="Times New Roman" w:hAnsi="Times New Roman" w:cs="Times New Roman"/>
          <w:sz w:val="24"/>
          <w:szCs w:val="24"/>
        </w:rPr>
        <w:t>ве программы «</w:t>
      </w:r>
      <w:proofErr w:type="spellStart"/>
      <w:r w:rsidR="00117BFD">
        <w:rPr>
          <w:rFonts w:ascii="Times New Roman" w:hAnsi="Times New Roman" w:cs="Times New Roman"/>
          <w:sz w:val="24"/>
          <w:szCs w:val="24"/>
        </w:rPr>
        <w:t>Преемственность:</w:t>
      </w:r>
      <w:r w:rsidR="006132F5" w:rsidRPr="00A82E38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="006132F5" w:rsidRPr="00A82E38">
        <w:rPr>
          <w:rFonts w:ascii="Times New Roman" w:hAnsi="Times New Roman" w:cs="Times New Roman"/>
          <w:sz w:val="24"/>
          <w:szCs w:val="24"/>
        </w:rPr>
        <w:t xml:space="preserve"> по п</w:t>
      </w:r>
      <w:r w:rsidR="00117BFD">
        <w:rPr>
          <w:rFonts w:ascii="Times New Roman" w:hAnsi="Times New Roman" w:cs="Times New Roman"/>
          <w:sz w:val="24"/>
          <w:szCs w:val="24"/>
        </w:rPr>
        <w:t xml:space="preserve">одготовке к школе детей 5-7 лет» 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 науч. рук. Н. А. Федосова (М.: Просвещение, 2016), рекомендованной Министерством образования РФ.</w:t>
      </w:r>
    </w:p>
    <w:p w:rsidR="006132F5" w:rsidRPr="00A82E38" w:rsidRDefault="006132F5" w:rsidP="0011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:rsidR="006132F5" w:rsidRPr="00A82E38" w:rsidRDefault="006132F5" w:rsidP="0011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</w:r>
      <w:r w:rsidRPr="00A82E3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82E38">
        <w:rPr>
          <w:rFonts w:ascii="Times New Roman" w:hAnsi="Times New Roman" w:cs="Times New Roman"/>
          <w:sz w:val="24"/>
          <w:szCs w:val="24"/>
        </w:rPr>
        <w:t xml:space="preserve"> – успешная адаптация детей дошкольного возраста к новым образовательным условиям и создание условий гуманног</w:t>
      </w:r>
      <w:r w:rsidR="00117BFD">
        <w:rPr>
          <w:rFonts w:ascii="Times New Roman" w:hAnsi="Times New Roman" w:cs="Times New Roman"/>
          <w:sz w:val="24"/>
          <w:szCs w:val="24"/>
        </w:rPr>
        <w:t>о (комфортного) перехода с одного образовательного</w:t>
      </w:r>
      <w:r w:rsidRPr="00A82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BFD">
        <w:rPr>
          <w:rFonts w:ascii="Times New Roman" w:hAnsi="Times New Roman" w:cs="Times New Roman"/>
          <w:sz w:val="24"/>
          <w:szCs w:val="24"/>
        </w:rPr>
        <w:t>уровня  на</w:t>
      </w:r>
      <w:proofErr w:type="gramEnd"/>
      <w:r w:rsidR="00117BFD">
        <w:rPr>
          <w:rFonts w:ascii="Times New Roman" w:hAnsi="Times New Roman" w:cs="Times New Roman"/>
          <w:sz w:val="24"/>
          <w:szCs w:val="24"/>
        </w:rPr>
        <w:t xml:space="preserve"> другой</w:t>
      </w:r>
      <w:r w:rsidRPr="00A82E38">
        <w:rPr>
          <w:rFonts w:ascii="Times New Roman" w:hAnsi="Times New Roman" w:cs="Times New Roman"/>
          <w:sz w:val="24"/>
          <w:szCs w:val="24"/>
        </w:rPr>
        <w:t>.</w:t>
      </w:r>
    </w:p>
    <w:p w:rsidR="006132F5" w:rsidRPr="00A82E38" w:rsidRDefault="006132F5" w:rsidP="0011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6132F5" w:rsidRPr="00A82E38" w:rsidRDefault="006132F5" w:rsidP="0011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6132F5" w:rsidRPr="00A82E38" w:rsidRDefault="006132F5" w:rsidP="0011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  <w:t xml:space="preserve">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</w:p>
    <w:p w:rsidR="006132F5" w:rsidRPr="00A82E38" w:rsidRDefault="006132F5" w:rsidP="00A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</w:r>
      <w:r w:rsidRPr="00A82E38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82E38">
        <w:rPr>
          <w:rFonts w:ascii="Times New Roman" w:hAnsi="Times New Roman" w:cs="Times New Roman"/>
          <w:sz w:val="24"/>
          <w:szCs w:val="24"/>
        </w:rPr>
        <w:t xml:space="preserve">: развитие личностных качеств; сохранение и укрепление </w:t>
      </w:r>
      <w:proofErr w:type="gramStart"/>
      <w:r w:rsidRPr="00A82E38">
        <w:rPr>
          <w:rFonts w:ascii="Times New Roman" w:hAnsi="Times New Roman" w:cs="Times New Roman"/>
          <w:sz w:val="24"/>
          <w:szCs w:val="24"/>
        </w:rPr>
        <w:t>здоровья;  формирование</w:t>
      </w:r>
      <w:proofErr w:type="gramEnd"/>
      <w:r w:rsidRPr="00A82E38">
        <w:rPr>
          <w:rFonts w:ascii="Times New Roman" w:hAnsi="Times New Roman" w:cs="Times New Roman"/>
          <w:sz w:val="24"/>
          <w:szCs w:val="24"/>
        </w:rPr>
        <w:t xml:space="preserve">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6132F5" w:rsidRPr="00A82E38" w:rsidRDefault="006132F5" w:rsidP="00A82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6132F5" w:rsidRPr="00A82E38" w:rsidRDefault="00117BFD" w:rsidP="00A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32F5" w:rsidRPr="00A82E38">
        <w:rPr>
          <w:rFonts w:ascii="Times New Roman" w:hAnsi="Times New Roman" w:cs="Times New Roman"/>
          <w:b/>
          <w:sz w:val="24"/>
          <w:szCs w:val="24"/>
        </w:rPr>
        <w:t>Основные положения программы</w:t>
      </w:r>
      <w:r w:rsidR="006132F5" w:rsidRPr="00A82E38">
        <w:rPr>
          <w:rFonts w:ascii="Times New Roman" w:hAnsi="Times New Roman" w:cs="Times New Roman"/>
          <w:sz w:val="24"/>
          <w:szCs w:val="24"/>
        </w:rPr>
        <w:t>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</w:t>
      </w:r>
      <w:r>
        <w:rPr>
          <w:rFonts w:ascii="Times New Roman" w:hAnsi="Times New Roman" w:cs="Times New Roman"/>
          <w:sz w:val="24"/>
          <w:szCs w:val="24"/>
        </w:rPr>
        <w:t xml:space="preserve">ве со сверстниками и взрослыми. </w:t>
      </w:r>
    </w:p>
    <w:p w:rsidR="006132F5" w:rsidRPr="00A82E38" w:rsidRDefault="006132F5" w:rsidP="00117B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Основные принципы построения программы</w:t>
      </w:r>
      <w:r w:rsidRPr="00A82E38">
        <w:rPr>
          <w:rFonts w:ascii="Times New Roman" w:hAnsi="Times New Roman" w:cs="Times New Roman"/>
          <w:sz w:val="24"/>
          <w:szCs w:val="24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6132F5" w:rsidRPr="00A82E38" w:rsidRDefault="006132F5" w:rsidP="00117B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82E38">
        <w:rPr>
          <w:rFonts w:ascii="Times New Roman" w:hAnsi="Times New Roman" w:cs="Times New Roman"/>
          <w:sz w:val="24"/>
          <w:szCs w:val="24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</w:t>
      </w:r>
      <w:proofErr w:type="gramStart"/>
      <w:r w:rsidRPr="00A82E38">
        <w:rPr>
          <w:rFonts w:ascii="Times New Roman" w:hAnsi="Times New Roman" w:cs="Times New Roman"/>
          <w:sz w:val="24"/>
          <w:szCs w:val="24"/>
        </w:rPr>
        <w:t xml:space="preserve">миром; </w:t>
      </w:r>
      <w:r w:rsidR="00117BFD">
        <w:rPr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82E38">
        <w:rPr>
          <w:rFonts w:ascii="Times New Roman" w:hAnsi="Times New Roman" w:cs="Times New Roman"/>
          <w:sz w:val="24"/>
          <w:szCs w:val="24"/>
        </w:rPr>
        <w:t>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3A014E" w:rsidRPr="00A82E38" w:rsidRDefault="00117BFD" w:rsidP="00A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32F5" w:rsidRPr="00A82E38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 w:rsidR="006132F5" w:rsidRPr="00A82E38">
        <w:rPr>
          <w:rFonts w:ascii="Times New Roman" w:hAnsi="Times New Roman" w:cs="Times New Roman"/>
          <w:sz w:val="24"/>
          <w:szCs w:val="24"/>
        </w:rPr>
        <w:t>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</w:t>
      </w:r>
      <w:r w:rsidR="003A014E" w:rsidRPr="00A82E38">
        <w:rPr>
          <w:rFonts w:ascii="Times New Roman" w:hAnsi="Times New Roman" w:cs="Times New Roman"/>
          <w:sz w:val="24"/>
          <w:szCs w:val="24"/>
        </w:rPr>
        <w:t>фикации; установление аналогии.</w:t>
      </w:r>
    </w:p>
    <w:p w:rsidR="006132F5" w:rsidRPr="00A82E38" w:rsidRDefault="006132F5" w:rsidP="00A82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 xml:space="preserve">Программа состоит из следующих </w:t>
      </w:r>
      <w:r w:rsidR="00AF003B">
        <w:rPr>
          <w:rFonts w:ascii="Times New Roman" w:hAnsi="Times New Roman" w:cs="Times New Roman"/>
          <w:b/>
          <w:sz w:val="24"/>
          <w:szCs w:val="24"/>
        </w:rPr>
        <w:t>модулей</w:t>
      </w:r>
      <w:r w:rsidRPr="00A82E38">
        <w:rPr>
          <w:rFonts w:ascii="Times New Roman" w:hAnsi="Times New Roman" w:cs="Times New Roman"/>
          <w:b/>
          <w:sz w:val="24"/>
          <w:szCs w:val="24"/>
        </w:rPr>
        <w:t>:</w:t>
      </w:r>
    </w:p>
    <w:p w:rsidR="006132F5" w:rsidRPr="00A82E38" w:rsidRDefault="00AF003B" w:rsidP="0011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Модуль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 </w:t>
      </w:r>
      <w:r w:rsidR="006132F5" w:rsidRPr="00A82E38">
        <w:rPr>
          <w:rFonts w:ascii="Times New Roman" w:hAnsi="Times New Roman" w:cs="Times New Roman"/>
          <w:b/>
          <w:sz w:val="24"/>
          <w:szCs w:val="24"/>
        </w:rPr>
        <w:t>«От слова к букве»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 (развитие речи, знакомство с буквами)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</w:t>
      </w:r>
      <w:r w:rsidR="00117BFD">
        <w:rPr>
          <w:rFonts w:ascii="Times New Roman" w:hAnsi="Times New Roman" w:cs="Times New Roman"/>
          <w:sz w:val="24"/>
          <w:szCs w:val="24"/>
        </w:rPr>
        <w:t>бучению чтению и обучению письму</w:t>
      </w:r>
      <w:r w:rsidR="006132F5" w:rsidRPr="00A82E38">
        <w:rPr>
          <w:rFonts w:ascii="Times New Roman" w:hAnsi="Times New Roman" w:cs="Times New Roman"/>
          <w:sz w:val="24"/>
          <w:szCs w:val="24"/>
        </w:rPr>
        <w:t>; на развитие интере</w:t>
      </w:r>
      <w:r w:rsidR="00117BFD">
        <w:rPr>
          <w:rFonts w:ascii="Times New Roman" w:hAnsi="Times New Roman" w:cs="Times New Roman"/>
          <w:sz w:val="24"/>
          <w:szCs w:val="24"/>
        </w:rPr>
        <w:t xml:space="preserve">са к художественной литературе. 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 </w:t>
      </w:r>
      <w:r w:rsidR="0011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F5" w:rsidRPr="00A82E38" w:rsidRDefault="00AF003B" w:rsidP="0011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 </w:t>
      </w:r>
      <w:r w:rsidR="006132F5" w:rsidRPr="00A82E38">
        <w:rPr>
          <w:rFonts w:ascii="Times New Roman" w:hAnsi="Times New Roman" w:cs="Times New Roman"/>
          <w:b/>
          <w:sz w:val="24"/>
          <w:szCs w:val="24"/>
        </w:rPr>
        <w:t>«Математические ступеньки»</w:t>
      </w:r>
      <w:r w:rsidR="006132F5" w:rsidRPr="00A82E38">
        <w:rPr>
          <w:rFonts w:ascii="Times New Roman" w:hAnsi="Times New Roman" w:cs="Times New Roman"/>
          <w:sz w:val="24"/>
          <w:szCs w:val="24"/>
        </w:rPr>
        <w:t xml:space="preserve">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</w:t>
      </w:r>
    </w:p>
    <w:p w:rsidR="00117BFD" w:rsidRDefault="00117BFD" w:rsidP="00117BFD">
      <w:pPr>
        <w:pStyle w:val="a8"/>
        <w:tabs>
          <w:tab w:val="left" w:pos="851"/>
        </w:tabs>
        <w:spacing w:line="240" w:lineRule="auto"/>
        <w:jc w:val="both"/>
        <w:rPr>
          <w:b/>
        </w:rPr>
      </w:pPr>
      <w:r>
        <w:tab/>
      </w:r>
      <w:r w:rsidR="00AF003B">
        <w:t>Модуль</w:t>
      </w:r>
      <w:proofErr w:type="gramStart"/>
      <w:r w:rsidR="00AF003B" w:rsidRPr="00A82E38">
        <w:t xml:space="preserve"> </w:t>
      </w:r>
      <w:r w:rsidR="00AF003B">
        <w:t xml:space="preserve"> </w:t>
      </w:r>
      <w:r w:rsidR="006132F5" w:rsidRPr="00A82E38">
        <w:t xml:space="preserve"> </w:t>
      </w:r>
      <w:r w:rsidR="006132F5" w:rsidRPr="00A82E38">
        <w:rPr>
          <w:b/>
        </w:rPr>
        <w:t>«</w:t>
      </w:r>
      <w:proofErr w:type="gramEnd"/>
      <w:r w:rsidR="00B01565" w:rsidRPr="00A82E38">
        <w:rPr>
          <w:b/>
        </w:rPr>
        <w:t>Зеленая тропинка</w:t>
      </w:r>
      <w:r w:rsidR="006132F5" w:rsidRPr="00A82E38">
        <w:rPr>
          <w:b/>
        </w:rPr>
        <w:t>»</w:t>
      </w:r>
      <w:r w:rsidR="006132F5" w:rsidRPr="00A82E38">
        <w:t xml:space="preserve"> направлен на </w:t>
      </w:r>
      <w:r w:rsidR="00077D6A" w:rsidRPr="00A82E38">
        <w:t xml:space="preserve"> </w:t>
      </w:r>
      <w:r w:rsidR="006132F5" w:rsidRPr="00A82E38">
        <w:t xml:space="preserve"> </w:t>
      </w:r>
      <w:r w:rsidR="00077D6A" w:rsidRPr="00A82E38">
        <w:t xml:space="preserve">формирование  представлений  о растительном, животном мире,  сезонных изменениях в природе, некоторых видах труда и профессиях;  систематизацию  знаний о явлениях природы;  </w:t>
      </w:r>
      <w:r w:rsidR="006132F5" w:rsidRPr="00A82E38">
        <w:t xml:space="preserve"> </w:t>
      </w:r>
      <w:r w:rsidR="003A014E" w:rsidRPr="00A82E38">
        <w:t xml:space="preserve">развитие </w:t>
      </w:r>
      <w:r w:rsidR="00077D6A" w:rsidRPr="00A82E38">
        <w:t xml:space="preserve">  внимания, воображения, памяти</w:t>
      </w:r>
      <w:r w:rsidR="003A014E" w:rsidRPr="00A82E38">
        <w:t xml:space="preserve">, </w:t>
      </w:r>
      <w:r w:rsidR="00077D6A" w:rsidRPr="00A82E38">
        <w:t>мышления</w:t>
      </w:r>
      <w:r w:rsidR="006132F5" w:rsidRPr="00A82E38">
        <w:t>.</w:t>
      </w:r>
    </w:p>
    <w:p w:rsidR="00117BFD" w:rsidRDefault="00117BFD" w:rsidP="00117BFD">
      <w:pPr>
        <w:pStyle w:val="a8"/>
        <w:tabs>
          <w:tab w:val="left" w:pos="851"/>
        </w:tabs>
        <w:spacing w:line="240" w:lineRule="auto"/>
        <w:jc w:val="both"/>
        <w:rPr>
          <w:b/>
        </w:rPr>
      </w:pPr>
      <w:r>
        <w:rPr>
          <w:b/>
        </w:rPr>
        <w:tab/>
      </w:r>
    </w:p>
    <w:p w:rsidR="003A014E" w:rsidRPr="00117BFD" w:rsidRDefault="00117BFD" w:rsidP="00117BFD">
      <w:pPr>
        <w:pStyle w:val="a8"/>
        <w:tabs>
          <w:tab w:val="left" w:pos="851"/>
        </w:tabs>
        <w:spacing w:line="240" w:lineRule="auto"/>
        <w:jc w:val="both"/>
      </w:pPr>
      <w:r>
        <w:rPr>
          <w:b/>
        </w:rPr>
        <w:tab/>
      </w:r>
      <w:r w:rsidR="003A014E" w:rsidRPr="00A82E38">
        <w:rPr>
          <w:b/>
        </w:rPr>
        <w:t>Место занятий в учебном плане</w:t>
      </w:r>
    </w:p>
    <w:p w:rsidR="003A014E" w:rsidRPr="00A82E38" w:rsidRDefault="00117BFD" w:rsidP="00A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7D6A" w:rsidRPr="00A82E38">
        <w:rPr>
          <w:rFonts w:ascii="Times New Roman" w:hAnsi="Times New Roman" w:cs="Times New Roman"/>
          <w:sz w:val="24"/>
          <w:szCs w:val="24"/>
        </w:rPr>
        <w:t>З</w:t>
      </w:r>
      <w:r w:rsidR="003A014E" w:rsidRPr="00A82E38">
        <w:rPr>
          <w:rFonts w:ascii="Times New Roman" w:hAnsi="Times New Roman" w:cs="Times New Roman"/>
          <w:sz w:val="24"/>
          <w:szCs w:val="24"/>
        </w:rPr>
        <w:t xml:space="preserve">анятия организуются на базе школы и имеют следующую временную структуру: 3 занятия в день, </w:t>
      </w:r>
      <w:r w:rsidR="00077D6A" w:rsidRPr="00A82E38">
        <w:rPr>
          <w:rFonts w:ascii="Times New Roman" w:hAnsi="Times New Roman" w:cs="Times New Roman"/>
          <w:sz w:val="24"/>
          <w:szCs w:val="24"/>
        </w:rPr>
        <w:t>1 раз</w:t>
      </w:r>
      <w:r w:rsidR="003A014E" w:rsidRPr="00A82E38">
        <w:rPr>
          <w:rFonts w:ascii="Times New Roman" w:hAnsi="Times New Roman" w:cs="Times New Roman"/>
          <w:sz w:val="24"/>
          <w:szCs w:val="24"/>
        </w:rPr>
        <w:t xml:space="preserve"> в неделю. Продолжительность занятий </w:t>
      </w:r>
      <w:r w:rsidR="00077D6A" w:rsidRPr="00A82E38">
        <w:rPr>
          <w:rFonts w:ascii="Times New Roman" w:hAnsi="Times New Roman" w:cs="Times New Roman"/>
          <w:sz w:val="24"/>
          <w:szCs w:val="24"/>
        </w:rPr>
        <w:t>25</w:t>
      </w:r>
      <w:r w:rsidR="003A014E" w:rsidRPr="00A82E38">
        <w:rPr>
          <w:rFonts w:ascii="Times New Roman" w:hAnsi="Times New Roman" w:cs="Times New Roman"/>
          <w:sz w:val="24"/>
          <w:szCs w:val="24"/>
        </w:rPr>
        <w:t xml:space="preserve"> минут с 10-минутным перерывом. Программа рассчитана на </w:t>
      </w:r>
      <w:r w:rsidR="00077D6A" w:rsidRPr="00A82E38">
        <w:rPr>
          <w:rFonts w:ascii="Times New Roman" w:hAnsi="Times New Roman" w:cs="Times New Roman"/>
          <w:sz w:val="24"/>
          <w:szCs w:val="24"/>
        </w:rPr>
        <w:t>11</w:t>
      </w:r>
      <w:r w:rsidR="003A014E" w:rsidRPr="00A82E38">
        <w:rPr>
          <w:rFonts w:ascii="Times New Roman" w:hAnsi="Times New Roman" w:cs="Times New Roman"/>
          <w:sz w:val="24"/>
          <w:szCs w:val="24"/>
        </w:rPr>
        <w:t xml:space="preserve"> недель. </w:t>
      </w:r>
    </w:p>
    <w:p w:rsidR="003A014E" w:rsidRPr="00A82E38" w:rsidRDefault="003A014E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3A014E" w:rsidRPr="00A82E38" w:rsidRDefault="003A014E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3A014E" w:rsidRPr="00A82E38" w:rsidRDefault="003A014E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ab/>
        <w:t>Ребенок, поступающий в первый класс, обладает следующими качествами:</w:t>
      </w:r>
    </w:p>
    <w:p w:rsidR="003A014E" w:rsidRPr="00A82E38" w:rsidRDefault="003A014E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  <w:r w:rsidR="00117BFD">
        <w:rPr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</w:rPr>
        <w:t>знает первичные сведения о себе, семье, обществе, государстве, мире и природе;</w:t>
      </w:r>
      <w:r w:rsidR="00117BFD">
        <w:rPr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600A30" w:rsidRPr="00A82E38" w:rsidRDefault="00600A30" w:rsidP="00A82E3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122914" w:rsidRDefault="00600A30" w:rsidP="0012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В ходе освоения содержания программы </w:t>
      </w:r>
      <w:r w:rsidR="00122914">
        <w:rPr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обеспечение условий для достижения обучающимися следующих личностных, </w:t>
      </w: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122914" w:rsidRDefault="00600A30" w:rsidP="0012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122914" w:rsidRDefault="00600A30" w:rsidP="0012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122914" w:rsidRDefault="00600A30" w:rsidP="0012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600A30" w:rsidRPr="00122914" w:rsidRDefault="00600A30" w:rsidP="0012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УУД: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 мотивационные и коммуникативные, формирование </w:t>
      </w:r>
      <w:proofErr w:type="gram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 - концепции и самооценки при подготовке к обучению в школе, положительное отношение к школьному обучению.</w:t>
      </w:r>
    </w:p>
    <w:p w:rsidR="00122914" w:rsidRDefault="00122914" w:rsidP="00A82E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0A30" w:rsidRPr="00A82E38" w:rsidRDefault="00600A30" w:rsidP="00A82E3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Предметные результаты.</w:t>
      </w:r>
    </w:p>
    <w:p w:rsidR="00600A30" w:rsidRPr="00A82E38" w:rsidRDefault="00600A30" w:rsidP="00A82E3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Ребенок научится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распознавать первый звук в словах;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внимательно слушать литературные произведения;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называть персонажей, основные события;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отвечать на вопросы учителя по содержанию, делать элементарные выводы;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пересказывать произведение близко к тексту, по ролям, по частям;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составлять элементарный рассказ по серии картинок;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обсуждать нравственные стороны поступков людей;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коллективных разговорах;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использовать принятые нормы вежливого речевого общения;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различать геометрические фигуры по форме (треугольник, круг, квадрат), по цвету, по размеру;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считать от 0 до 9 и в обратном направлении;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предметов в пределах 10, соотносить количество с цифрами;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ориентироваться в пространстве;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тетради в клетку;</w:t>
      </w:r>
    </w:p>
    <w:p w:rsidR="00600A30" w:rsidRPr="00A82E38" w:rsidRDefault="00600A30" w:rsidP="00A8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выполнять элементарные рисунки на клетчатой бумаге.</w:t>
      </w:r>
    </w:p>
    <w:p w:rsidR="00600A30" w:rsidRPr="00A82E38" w:rsidRDefault="00600A30" w:rsidP="00A82E3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Ребенок получит возможность научиться</w:t>
      </w:r>
      <w:r w:rsidRPr="00A82E3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00A30" w:rsidRPr="00A82E38" w:rsidRDefault="00600A30" w:rsidP="00A8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600A30" w:rsidRPr="00A82E38" w:rsidRDefault="00600A30" w:rsidP="00A8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 и соотносить их с буквами;</w:t>
      </w:r>
    </w:p>
    <w:p w:rsidR="00600A30" w:rsidRPr="00A82E38" w:rsidRDefault="00600A30" w:rsidP="00A8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малые фольклорные жанры (загадки, скороговорки, </w:t>
      </w: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, колыбельные песенки, </w:t>
      </w: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00A30" w:rsidRPr="00A82E38" w:rsidRDefault="00600A30" w:rsidP="00A8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устанавливать количественные отношения в натуральном ряду чисел в прямом и обратном направлении;</w:t>
      </w:r>
    </w:p>
    <w:p w:rsidR="008002DA" w:rsidRDefault="00600A30" w:rsidP="006E6D0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2DA">
        <w:rPr>
          <w:rFonts w:ascii="Times New Roman" w:hAnsi="Times New Roman" w:cs="Times New Roman"/>
          <w:color w:val="000000"/>
          <w:sz w:val="24"/>
          <w:szCs w:val="24"/>
        </w:rPr>
        <w:t>присчитывать и отсчитывать по одному, по два.</w:t>
      </w:r>
    </w:p>
    <w:p w:rsidR="008002DA" w:rsidRPr="00AF003B" w:rsidRDefault="008002DA" w:rsidP="008002DA">
      <w:pPr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003B" w:rsidRPr="00AF003B" w:rsidRDefault="00AF003B" w:rsidP="00AF003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003B">
        <w:rPr>
          <w:rFonts w:ascii="Times New Roman" w:hAnsi="Times New Roman" w:cs="Times New Roman"/>
          <w:b/>
          <w:bCs/>
          <w:sz w:val="20"/>
          <w:szCs w:val="20"/>
        </w:rPr>
        <w:t>ПЕРЕЧЕНЬ УЧЕБНО-МЕТОДИЧЕСКИХ СРЕДСТВ ОБУЧЕНИЯ</w:t>
      </w:r>
    </w:p>
    <w:p w:rsidR="00AF003B" w:rsidRPr="00A82E38" w:rsidRDefault="00AF003B" w:rsidP="00AF003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3794"/>
        <w:gridCol w:w="6554"/>
      </w:tblGrid>
      <w:tr w:rsidR="00AF003B" w:rsidRPr="00A82E38" w:rsidTr="0080344F">
        <w:tc>
          <w:tcPr>
            <w:tcW w:w="3794" w:type="dxa"/>
          </w:tcPr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6554" w:type="dxa"/>
          </w:tcPr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 xml:space="preserve">Н. А. Федосова. Программа «Преемственность. Подготовка детей к школе». - М.: Просвещение, 2016 </w:t>
            </w:r>
          </w:p>
        </w:tc>
      </w:tr>
      <w:tr w:rsidR="00AF003B" w:rsidRPr="00A82E38" w:rsidTr="0080344F">
        <w:tc>
          <w:tcPr>
            <w:tcW w:w="3794" w:type="dxa"/>
          </w:tcPr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 xml:space="preserve">Дидактические средства для учащихся </w:t>
            </w:r>
          </w:p>
        </w:tc>
        <w:tc>
          <w:tcPr>
            <w:tcW w:w="6554" w:type="dxa"/>
          </w:tcPr>
          <w:p w:rsidR="00AF003B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 xml:space="preserve">Волкова С.И. Математические ступеньки: Учебное пособие для подготовки детей к школе. - М.: Просвещение, 2016. </w:t>
            </w:r>
          </w:p>
          <w:p w:rsidR="00AF003B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>Федосова Н.А. От слова к букве: Учебное пособие для подготовки детей к школе: в 2 ч. - М.: Просвещение, 2016.</w:t>
            </w:r>
          </w:p>
          <w:p w:rsidR="00AF003B" w:rsidRPr="00036228" w:rsidRDefault="00AF003B" w:rsidP="008034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36228">
              <w:rPr>
                <w:sz w:val="24"/>
              </w:rPr>
              <w:t>Плешаков А.А. «</w:t>
            </w:r>
            <w:proofErr w:type="gramStart"/>
            <w:r w:rsidRPr="00036228">
              <w:rPr>
                <w:sz w:val="24"/>
              </w:rPr>
              <w:t>Зеленая</w:t>
            </w:r>
            <w:r>
              <w:rPr>
                <w:sz w:val="24"/>
              </w:rPr>
              <w:t xml:space="preserve">  </w:t>
            </w:r>
            <w:r w:rsidRPr="00FF2BAB">
              <w:rPr>
                <w:sz w:val="24"/>
              </w:rPr>
              <w:t>тропинка</w:t>
            </w:r>
            <w:proofErr w:type="gramEnd"/>
            <w:r w:rsidRPr="00FF2BAB">
              <w:rPr>
                <w:sz w:val="24"/>
              </w:rPr>
              <w:t>»</w:t>
            </w:r>
            <w:r>
              <w:rPr>
                <w:sz w:val="24"/>
              </w:rPr>
              <w:t>:</w:t>
            </w:r>
            <w:r w:rsidRPr="00A82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Пособие для детей 5-7 лет. </w:t>
            </w:r>
            <w:r w:rsidRPr="00A82E38">
              <w:rPr>
                <w:sz w:val="24"/>
                <w:szCs w:val="24"/>
              </w:rPr>
              <w:t>- М.: Просвещение, 2016.</w:t>
            </w:r>
          </w:p>
        </w:tc>
      </w:tr>
      <w:tr w:rsidR="00AF003B" w:rsidRPr="00A82E38" w:rsidTr="0080344F">
        <w:tc>
          <w:tcPr>
            <w:tcW w:w="3794" w:type="dxa"/>
          </w:tcPr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 xml:space="preserve">Экранно-звуковые пособия </w:t>
            </w:r>
          </w:p>
        </w:tc>
        <w:tc>
          <w:tcPr>
            <w:tcW w:w="6554" w:type="dxa"/>
          </w:tcPr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2E38">
              <w:rPr>
                <w:rFonts w:ascii="Times New Roman" w:hAnsi="Times New Roman" w:cs="Times New Roman"/>
              </w:rPr>
              <w:t>Видеофильмы, соответствующие содержанию обучения (по возможности).</w:t>
            </w:r>
          </w:p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>Слайды (диапозитивы), соответствующие содержанию обучения (по возможности).</w:t>
            </w:r>
          </w:p>
          <w:p w:rsidR="00AF003B" w:rsidRPr="00A82E38" w:rsidRDefault="00AF003B" w:rsidP="0080344F">
            <w:pPr>
              <w:pStyle w:val="Default"/>
              <w:rPr>
                <w:rFonts w:ascii="Times New Roman" w:hAnsi="Times New Roman" w:cs="Times New Roman"/>
              </w:rPr>
            </w:pPr>
            <w:r w:rsidRPr="00A82E38">
              <w:rPr>
                <w:rFonts w:ascii="Times New Roman" w:hAnsi="Times New Roman" w:cs="Times New Roman"/>
              </w:rPr>
              <w:t xml:space="preserve">Мультимедийные (цифровые) образовательные ресурсы, соответствующие </w:t>
            </w:r>
            <w:proofErr w:type="spellStart"/>
            <w:r w:rsidRPr="00A82E38">
              <w:rPr>
                <w:rFonts w:ascii="Times New Roman" w:hAnsi="Times New Roman" w:cs="Times New Roman"/>
              </w:rPr>
              <w:t>содержaнию</w:t>
            </w:r>
            <w:proofErr w:type="spellEnd"/>
            <w:r w:rsidRPr="00A82E38">
              <w:rPr>
                <w:rFonts w:ascii="Times New Roman" w:hAnsi="Times New Roman" w:cs="Times New Roman"/>
              </w:rPr>
              <w:t xml:space="preserve"> обучения (по возможности).</w:t>
            </w:r>
          </w:p>
        </w:tc>
      </w:tr>
    </w:tbl>
    <w:p w:rsidR="008002DA" w:rsidRPr="008002DA" w:rsidRDefault="008002DA" w:rsidP="008002DA">
      <w:pPr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0A30" w:rsidRPr="00A82E38" w:rsidRDefault="00600A30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30" w:rsidRPr="00A82E38" w:rsidRDefault="00600A30" w:rsidP="00A82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A30" w:rsidRPr="00A82E38" w:rsidRDefault="00600A30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30" w:rsidRPr="00A82E38" w:rsidRDefault="00600A30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30" w:rsidRPr="00A82E38" w:rsidRDefault="00600A30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30" w:rsidRPr="00A82E38" w:rsidRDefault="00600A30" w:rsidP="00A82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34" w:rsidRPr="00A82E38" w:rsidRDefault="00AF003B" w:rsidP="00A82E38">
      <w:pPr>
        <w:pStyle w:val="Default"/>
        <w:pageBreakBefore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Рабочая 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программа  модуля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1936B3" w:rsidRPr="00A82E38">
        <w:rPr>
          <w:rFonts w:ascii="Times New Roman" w:hAnsi="Times New Roman" w:cs="Times New Roman"/>
          <w:b/>
          <w:bCs/>
          <w:i/>
          <w:iCs/>
          <w:u w:val="single"/>
        </w:rPr>
        <w:t>Пояснительная записка к курсу «От слова к букве»</w:t>
      </w:r>
    </w:p>
    <w:p w:rsidR="00725B34" w:rsidRPr="00A82E38" w:rsidRDefault="00725B34" w:rsidP="00A82E38">
      <w:pPr>
        <w:pStyle w:val="Default"/>
        <w:jc w:val="center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725B34" w:rsidRPr="00A82E38" w:rsidRDefault="00725B34" w:rsidP="001229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Рабочая программа 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программы </w:t>
      </w:r>
      <w:proofErr w:type="spellStart"/>
      <w:r w:rsidRPr="00A82E38">
        <w:rPr>
          <w:rFonts w:ascii="Times New Roman" w:hAnsi="Times New Roman" w:cs="Times New Roman"/>
        </w:rPr>
        <w:t>Н.А.Федосовой</w:t>
      </w:r>
      <w:proofErr w:type="spellEnd"/>
      <w:r w:rsidRPr="00A82E38">
        <w:rPr>
          <w:rFonts w:ascii="Times New Roman" w:hAnsi="Times New Roman" w:cs="Times New Roman"/>
        </w:rPr>
        <w:t xml:space="preserve"> «Речевое развитие. От слова к букве», утверждённой в соответствии с требованиями Федерального государственного образовательного стандарта начального образования. </w:t>
      </w:r>
    </w:p>
    <w:p w:rsidR="00600A30" w:rsidRPr="00A82E38" w:rsidRDefault="00600A30" w:rsidP="00A8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Курс «От слова к букве» решает вопросы практической подготовки детей к обучению чтению, письму и ведёт работу по совершенствованию устной речи.</w:t>
      </w:r>
    </w:p>
    <w:p w:rsidR="00600A30" w:rsidRPr="00A82E38" w:rsidRDefault="00600A30" w:rsidP="00A8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600A30" w:rsidRPr="00A82E38" w:rsidRDefault="00600A30" w:rsidP="00A8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 xml:space="preserve">Содержание курса позволяет организовать работу по трём направлениям: </w:t>
      </w:r>
    </w:p>
    <w:p w:rsidR="00600A30" w:rsidRPr="00A82E38" w:rsidRDefault="00600A30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-развитие связной речи;</w:t>
      </w:r>
    </w:p>
    <w:p w:rsidR="00600A30" w:rsidRPr="00A82E38" w:rsidRDefault="00600A30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-подготовка к обучению чтения;</w:t>
      </w:r>
    </w:p>
    <w:p w:rsidR="00600A30" w:rsidRPr="00A82E38" w:rsidRDefault="00600A30" w:rsidP="00122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-подготовка к обучению письму. </w:t>
      </w:r>
    </w:p>
    <w:p w:rsidR="00600A30" w:rsidRPr="00A82E38" w:rsidRDefault="00600A30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 xml:space="preserve">      Обучение строится на </w:t>
      </w:r>
      <w:r w:rsidRPr="00A82E38">
        <w:rPr>
          <w:rStyle w:val="a3"/>
          <w:rFonts w:ascii="Times New Roman" w:hAnsi="Times New Roman" w:cs="Times New Roman"/>
          <w:i w:val="0"/>
          <w:sz w:val="24"/>
          <w:szCs w:val="24"/>
        </w:rPr>
        <w:t>игровой деятельности</w:t>
      </w:r>
      <w:r w:rsidRPr="00A82E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</w:rPr>
        <w:t xml:space="preserve">и носит </w:t>
      </w:r>
      <w:r w:rsidRPr="00A82E38">
        <w:rPr>
          <w:rStyle w:val="a3"/>
          <w:rFonts w:ascii="Times New Roman" w:hAnsi="Times New Roman" w:cs="Times New Roman"/>
          <w:i w:val="0"/>
          <w:sz w:val="24"/>
          <w:szCs w:val="24"/>
        </w:rPr>
        <w:t>практический</w:t>
      </w:r>
      <w:r w:rsidRPr="00A82E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</w:rPr>
        <w:t>характер.</w:t>
      </w:r>
    </w:p>
    <w:p w:rsidR="00600A30" w:rsidRPr="00A82E38" w:rsidRDefault="00122914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30" w:rsidRPr="00A82E38" w:rsidRDefault="00600A30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00A30" w:rsidRPr="00A82E38" w:rsidRDefault="00600A30" w:rsidP="00A8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2914">
        <w:rPr>
          <w:rFonts w:ascii="Times New Roman" w:hAnsi="Times New Roman" w:cs="Times New Roman"/>
          <w:i/>
          <w:sz w:val="24"/>
          <w:szCs w:val="24"/>
        </w:rPr>
        <w:tab/>
      </w:r>
      <w:r w:rsidRPr="00A82E38">
        <w:rPr>
          <w:rFonts w:ascii="Times New Roman" w:hAnsi="Times New Roman" w:cs="Times New Roman"/>
          <w:i/>
          <w:sz w:val="24"/>
          <w:szCs w:val="24"/>
        </w:rPr>
        <w:t>Развитие и совершенствование устной речи.</w:t>
      </w:r>
      <w:r w:rsidRPr="00A82E38">
        <w:rPr>
          <w:rFonts w:ascii="Times New Roman" w:hAnsi="Times New Roman" w:cs="Times New Roman"/>
          <w:sz w:val="24"/>
          <w:szCs w:val="24"/>
        </w:rPr>
        <w:t xml:space="preserve"> Расши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лённых — человек: свойства характера, признаки внешно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сти, поведения), словами с прямым и переносным значени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ем, уменьшительно-ласкательными суффиксами; обращать внимание детей на обобщающие слова, стимулировать их правильное употребление в собственной речи; находить в литературном произведении, прочитанном воспитателем (стихотворении, сказке, рассказе), слова, с помощью кото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рых автор точно, метко, образно и выразительно описывает человека, природу, и употреблять их в собственной речи.</w:t>
      </w:r>
    </w:p>
    <w:p w:rsidR="00600A30" w:rsidRPr="00A82E38" w:rsidRDefault="00600A30" w:rsidP="00122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Развивать у детей стабильное внимание и интерес к сло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ву, осознание роли слова в тексте фольклорных и литера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жание услышанного (сказок, рассказов) с опорой на иллю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гадок и др.). При этом главное — развитие у детей интере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ции. Формировать правильное понимание переносного зна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чения слов.</w:t>
      </w:r>
    </w:p>
    <w:p w:rsidR="00600A30" w:rsidRPr="00A82E38" w:rsidRDefault="00600A30" w:rsidP="00122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Учить сравнивать предметы, выделять и правильно на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 xml:space="preserve">зывать существенные признаки; обогащать словарь </w:t>
      </w:r>
      <w:proofErr w:type="gramStart"/>
      <w:r w:rsidRPr="00A82E38">
        <w:rPr>
          <w:rFonts w:ascii="Times New Roman" w:hAnsi="Times New Roman" w:cs="Times New Roman"/>
          <w:sz w:val="24"/>
          <w:szCs w:val="24"/>
        </w:rPr>
        <w:t>точны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ми  названиями</w:t>
      </w:r>
      <w:proofErr w:type="gramEnd"/>
      <w:r w:rsidRPr="00A82E38">
        <w:rPr>
          <w:rFonts w:ascii="Times New Roman" w:hAnsi="Times New Roman" w:cs="Times New Roman"/>
          <w:sz w:val="24"/>
          <w:szCs w:val="24"/>
        </w:rPr>
        <w:t xml:space="preserve">  качеств  (материал,   форма,   цвет,   размер).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Обращать внимание на правильность понимания и употре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бления детьми обобщающих слов, активизировать их ис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пользование в речи. Развивать диалогическую и монологи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ческую речь. Обучать передаче текста на основе иллюстра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гадки, скороговорки; пересказывать сказки с опорой на иллюстрации. Развивать умение связно рассказывать об эпизодах из собственной жизни на заданную тему; описы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вать устно окружающий мир (цветы, зверей, птиц, дере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вья, овощи, фрукты, небо, солнце, луну и т. д.) по плану, предложенному воспитателем, или по аналогии. Развивать эмоциональное восприятие речи взрослых и детей. Учить отвечать на вопросы, задавать вопросы, строить краткие со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дание рассказов, сказок, стихотворений. Пробуждать жела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ние элементарных навыков культуры речи, правильного ре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чевого поведения, умения слушать, а также высказываться на близкие темы.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Наряду с развитием монологической и диалогической речи особое внимание обращается на технику речи, в связи с чем в занятие включаются элементы дыхательной гимна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 xml:space="preserve">стики, артикуляционные </w:t>
      </w:r>
      <w:r w:rsidRPr="00A82E38">
        <w:rPr>
          <w:rFonts w:ascii="Times New Roman" w:hAnsi="Times New Roman" w:cs="Times New Roman"/>
          <w:sz w:val="24"/>
          <w:szCs w:val="24"/>
        </w:rPr>
        <w:lastRenderedPageBreak/>
        <w:t>упражнения, речевые разминки, помогающие развитию устной речи, усвоению норм лите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ратурного языка.</w:t>
      </w:r>
    </w:p>
    <w:p w:rsidR="00600A30" w:rsidRPr="00A82E38" w:rsidRDefault="00600A30" w:rsidP="00122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i/>
          <w:sz w:val="24"/>
          <w:szCs w:val="24"/>
        </w:rPr>
        <w:t>Звукопроизношение</w:t>
      </w:r>
      <w:r w:rsidRPr="00A82E38">
        <w:rPr>
          <w:rFonts w:ascii="Times New Roman" w:hAnsi="Times New Roman" w:cs="Times New Roman"/>
          <w:sz w:val="24"/>
          <w:szCs w:val="24"/>
        </w:rPr>
        <w:t>: речевая гимнастика (упражнения для дыхания, упражнения для губ, упражнения для язы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ка); произношение звуков русского алфавита, произноше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Сферы общения: бытовая (повседневная); искусство сло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ва; деловая.</w:t>
      </w:r>
    </w:p>
    <w:p w:rsidR="00600A30" w:rsidRPr="00A82E38" w:rsidRDefault="00600A30" w:rsidP="00122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i/>
          <w:sz w:val="24"/>
          <w:szCs w:val="24"/>
        </w:rPr>
        <w:t>Подготовка к обучению чтению</w:t>
      </w:r>
      <w:r w:rsidRPr="00A82E38">
        <w:rPr>
          <w:rFonts w:ascii="Times New Roman" w:hAnsi="Times New Roman" w:cs="Times New Roman"/>
          <w:sz w:val="24"/>
          <w:szCs w:val="24"/>
        </w:rPr>
        <w:t>. Обучать правильно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3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правильно произносить все звуки;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проводить классификацию звуков по их произноше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проводить классификацию печатных букв по их эле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ментам;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соблюдать орфоэпические нормы произношения;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 xml:space="preserve">—  </w:t>
      </w:r>
      <w:proofErr w:type="gramStart"/>
      <w:r w:rsidRPr="00A82E38">
        <w:rPr>
          <w:rFonts w:ascii="Times New Roman" w:hAnsi="Times New Roman" w:cs="Times New Roman"/>
          <w:sz w:val="24"/>
          <w:szCs w:val="24"/>
        </w:rPr>
        <w:t>составлять  рассказы</w:t>
      </w:r>
      <w:proofErr w:type="gramEnd"/>
      <w:r w:rsidRPr="00A82E38">
        <w:rPr>
          <w:rFonts w:ascii="Times New Roman" w:hAnsi="Times New Roman" w:cs="Times New Roman"/>
          <w:sz w:val="24"/>
          <w:szCs w:val="24"/>
        </w:rPr>
        <w:t>,   сказки   по   картине,   по   серии картин;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пересказывать сказку, рассказ по опорным иллюстра</w:t>
      </w:r>
      <w:r w:rsidRPr="00A82E38">
        <w:rPr>
          <w:rFonts w:ascii="Times New Roman" w:hAnsi="Times New Roman" w:cs="Times New Roman"/>
          <w:sz w:val="24"/>
          <w:szCs w:val="24"/>
        </w:rPr>
        <w:softHyphen/>
        <w:t>циям;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соблюдать элементарные гигиенические правила;</w:t>
      </w:r>
    </w:p>
    <w:p w:rsidR="00600A30" w:rsidRPr="00A82E38" w:rsidRDefault="00600A30" w:rsidP="00A8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hAnsi="Times New Roman" w:cs="Times New Roman"/>
          <w:sz w:val="24"/>
          <w:szCs w:val="24"/>
        </w:rPr>
        <w:t>—  уметь ориентироваться на странице тетради.</w:t>
      </w:r>
    </w:p>
    <w:p w:rsidR="003652FB" w:rsidRPr="00A82E38" w:rsidRDefault="003652FB" w:rsidP="00A82E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52FB" w:rsidRPr="00A82E38" w:rsidRDefault="003652FB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  <w:b/>
          <w:bCs/>
        </w:rPr>
        <w:t xml:space="preserve">Место курса «От слова к букве» в учебном плане </w:t>
      </w:r>
    </w:p>
    <w:p w:rsidR="00077D6A" w:rsidRPr="00A82E38" w:rsidRDefault="003652FB" w:rsidP="00A82E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82E38">
        <w:rPr>
          <w:rFonts w:ascii="Times New Roman" w:hAnsi="Times New Roman" w:cs="Times New Roman"/>
          <w:b/>
          <w:bCs/>
        </w:rPr>
        <w:t>Рабочая программа</w:t>
      </w:r>
      <w:r w:rsidRPr="00A82E38">
        <w:rPr>
          <w:rFonts w:ascii="Times New Roman" w:hAnsi="Times New Roman" w:cs="Times New Roman"/>
        </w:rPr>
        <w:t xml:space="preserve"> на изучение курса «От слова к </w:t>
      </w:r>
      <w:proofErr w:type="gramStart"/>
      <w:r w:rsidRPr="00A82E38">
        <w:rPr>
          <w:rFonts w:ascii="Times New Roman" w:hAnsi="Times New Roman" w:cs="Times New Roman"/>
        </w:rPr>
        <w:t xml:space="preserve">букве» </w:t>
      </w:r>
      <w:r w:rsidRPr="00A82E38">
        <w:rPr>
          <w:rFonts w:ascii="Times New Roman" w:hAnsi="Times New Roman" w:cs="Times New Roman"/>
          <w:b/>
          <w:bCs/>
        </w:rPr>
        <w:t xml:space="preserve"> рассчитана</w:t>
      </w:r>
      <w:proofErr w:type="gramEnd"/>
      <w:r w:rsidRPr="00A82E38">
        <w:rPr>
          <w:rFonts w:ascii="Times New Roman" w:hAnsi="Times New Roman" w:cs="Times New Roman"/>
          <w:b/>
          <w:bCs/>
        </w:rPr>
        <w:t xml:space="preserve"> на </w:t>
      </w:r>
      <w:r w:rsidR="00077D6A" w:rsidRPr="00A82E38">
        <w:rPr>
          <w:rFonts w:ascii="Times New Roman" w:hAnsi="Times New Roman" w:cs="Times New Roman"/>
          <w:b/>
          <w:bCs/>
        </w:rPr>
        <w:t>11 занятий (1 занятие</w:t>
      </w:r>
      <w:r w:rsidRPr="00A82E38">
        <w:rPr>
          <w:rFonts w:ascii="Times New Roman" w:hAnsi="Times New Roman" w:cs="Times New Roman"/>
          <w:b/>
          <w:bCs/>
        </w:rPr>
        <w:t xml:space="preserve"> в неделю; </w:t>
      </w:r>
      <w:r w:rsidR="00077D6A" w:rsidRPr="00A82E38">
        <w:rPr>
          <w:rFonts w:ascii="Times New Roman" w:hAnsi="Times New Roman" w:cs="Times New Roman"/>
          <w:b/>
          <w:bCs/>
        </w:rPr>
        <w:t>11</w:t>
      </w:r>
      <w:r w:rsidRPr="00A82E38">
        <w:rPr>
          <w:rFonts w:ascii="Times New Roman" w:hAnsi="Times New Roman" w:cs="Times New Roman"/>
          <w:b/>
          <w:bCs/>
        </w:rPr>
        <w:t xml:space="preserve"> учебных недель). </w:t>
      </w:r>
    </w:p>
    <w:p w:rsidR="00077D6A" w:rsidRPr="00A82E38" w:rsidRDefault="00077D6A" w:rsidP="00A82E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77D6A" w:rsidRPr="00A82E38" w:rsidRDefault="00077D6A" w:rsidP="00A82E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82E38">
        <w:rPr>
          <w:rFonts w:ascii="Times New Roman" w:hAnsi="Times New Roman" w:cs="Times New Roman"/>
          <w:b/>
        </w:rPr>
        <w:t>Календарно - тематическое планирование   курса</w:t>
      </w:r>
    </w:p>
    <w:p w:rsidR="00077D6A" w:rsidRPr="00A82E38" w:rsidRDefault="00077D6A" w:rsidP="00A82E38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002"/>
        <w:gridCol w:w="1574"/>
      </w:tblGrid>
      <w:tr w:rsidR="00077D6A" w:rsidRPr="00A82E38" w:rsidTr="0086758A">
        <w:trPr>
          <w:trHeight w:val="887"/>
        </w:trPr>
        <w:tc>
          <w:tcPr>
            <w:tcW w:w="715" w:type="dxa"/>
            <w:tcBorders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4" w:right="-18" w:firstLine="17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урока</w:t>
            </w:r>
            <w:proofErr w:type="spellEnd"/>
          </w:p>
        </w:tc>
        <w:tc>
          <w:tcPr>
            <w:tcW w:w="5002" w:type="dxa"/>
            <w:tcBorders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50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</w:t>
            </w:r>
            <w:proofErr w:type="spellEnd"/>
          </w:p>
        </w:tc>
        <w:tc>
          <w:tcPr>
            <w:tcW w:w="1574" w:type="dxa"/>
            <w:tcBorders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51" w:right="33" w:hanging="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прохождения</w:t>
            </w:r>
            <w:proofErr w:type="spellEnd"/>
          </w:p>
        </w:tc>
      </w:tr>
      <w:tr w:rsidR="00077D6A" w:rsidRPr="00A82E38" w:rsidTr="0086758A">
        <w:trPr>
          <w:trHeight w:val="334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2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Речь. В мире безмолвия и неведомых звуков.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02.02.</w:t>
            </w:r>
          </w:p>
        </w:tc>
      </w:tr>
      <w:tr w:rsidR="00077D6A" w:rsidRPr="00A82E38" w:rsidTr="0086758A">
        <w:trPr>
          <w:trHeight w:val="332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Слог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слово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ударение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09.02.</w:t>
            </w:r>
          </w:p>
        </w:tc>
      </w:tr>
      <w:tr w:rsidR="00077D6A" w:rsidRPr="00A82E38" w:rsidTr="0086758A">
        <w:trPr>
          <w:trHeight w:val="334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Слоговой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16.02.</w:t>
            </w:r>
          </w:p>
        </w:tc>
      </w:tr>
      <w:tr w:rsidR="00077D6A" w:rsidRPr="00A82E38" w:rsidTr="0086758A">
        <w:trPr>
          <w:trHeight w:val="334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Буквы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значки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звуков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02.03.</w:t>
            </w:r>
          </w:p>
        </w:tc>
      </w:tr>
      <w:tr w:rsidR="00077D6A" w:rsidRPr="00A82E38" w:rsidTr="0086758A">
        <w:trPr>
          <w:trHeight w:val="332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Гласные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16.03.</w:t>
            </w:r>
          </w:p>
        </w:tc>
      </w:tr>
      <w:tr w:rsidR="00077D6A" w:rsidRPr="00A82E38" w:rsidTr="0086758A">
        <w:trPr>
          <w:trHeight w:val="335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2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Звуковая структура слов. Построение звуковых моделей слов.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23.03.</w:t>
            </w:r>
          </w:p>
        </w:tc>
      </w:tr>
      <w:tr w:rsidR="00077D6A" w:rsidRPr="00A82E38" w:rsidTr="0086758A">
        <w:trPr>
          <w:trHeight w:val="334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Твердые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мягкие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30.03.</w:t>
            </w:r>
          </w:p>
        </w:tc>
      </w:tr>
      <w:tr w:rsidR="00077D6A" w:rsidRPr="00A82E38" w:rsidTr="0086758A">
        <w:trPr>
          <w:trHeight w:val="332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стране слогов и слов.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06.04.</w:t>
            </w:r>
          </w:p>
        </w:tc>
      </w:tr>
      <w:tr w:rsidR="00077D6A" w:rsidRPr="00A82E38" w:rsidTr="0086758A">
        <w:trPr>
          <w:trHeight w:val="334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51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предметы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действия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признаки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13.04.</w:t>
            </w:r>
          </w:p>
        </w:tc>
      </w:tr>
      <w:tr w:rsidR="00077D6A" w:rsidRPr="00A82E38" w:rsidTr="0086758A">
        <w:trPr>
          <w:trHeight w:val="334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Составление рассказов по сюжетным картинкам.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20.04.</w:t>
            </w:r>
          </w:p>
        </w:tc>
      </w:tr>
      <w:tr w:rsidR="00077D6A" w:rsidRPr="00A82E38" w:rsidTr="0086758A">
        <w:trPr>
          <w:trHeight w:val="332"/>
        </w:trPr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Речевые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12" w:space="0" w:color="000000"/>
            </w:tcBorders>
          </w:tcPr>
          <w:p w:rsidR="00077D6A" w:rsidRPr="00A82E38" w:rsidRDefault="00077D6A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27.04.</w:t>
            </w:r>
          </w:p>
        </w:tc>
      </w:tr>
    </w:tbl>
    <w:p w:rsidR="003652FB" w:rsidRDefault="003652FB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5B" w:rsidRDefault="00CE775B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5B" w:rsidRPr="00A82E38" w:rsidRDefault="00CE775B" w:rsidP="00A82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30" w:rsidRPr="00A82E38" w:rsidRDefault="00600A30" w:rsidP="00A82E38">
      <w:pPr>
        <w:spacing w:line="240" w:lineRule="auto"/>
        <w:rPr>
          <w:sz w:val="24"/>
          <w:szCs w:val="24"/>
        </w:rPr>
      </w:pPr>
    </w:p>
    <w:p w:rsidR="003652FB" w:rsidRPr="00A82E38" w:rsidRDefault="003652FB" w:rsidP="00A82E3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652FB" w:rsidRPr="00A82E38" w:rsidRDefault="003652FB" w:rsidP="00A82E3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652FB" w:rsidRPr="00A82E38" w:rsidRDefault="003652FB" w:rsidP="00A82E3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014E" w:rsidRPr="00A82E38" w:rsidRDefault="003A014E" w:rsidP="00A82E38">
      <w:pPr>
        <w:spacing w:line="240" w:lineRule="auto"/>
        <w:jc w:val="both"/>
        <w:rPr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3DB" w:rsidRPr="00A82E38" w:rsidRDefault="00C403DB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3D0" w:rsidRPr="00A82E38" w:rsidRDefault="007263D0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04" w:rsidRPr="00A82E38" w:rsidRDefault="00CF2B04" w:rsidP="00A8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A69" w:rsidRPr="00A82E38" w:rsidRDefault="006A0A69" w:rsidP="00A8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A69" w:rsidRPr="00A82E38" w:rsidRDefault="00946688" w:rsidP="00A82E38">
      <w:pPr>
        <w:pStyle w:val="Default"/>
        <w:pageBreakBefore/>
        <w:rPr>
          <w:rFonts w:ascii="Times New Roman" w:hAnsi="Times New Roman" w:cs="Times New Roman"/>
          <w:u w:val="single"/>
        </w:rPr>
      </w:pPr>
      <w:r w:rsidRPr="00A82E38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   </w:t>
      </w:r>
      <w:r w:rsidR="003473E1" w:rsidRPr="00A82E38">
        <w:rPr>
          <w:rFonts w:ascii="Times New Roman" w:hAnsi="Times New Roman" w:cs="Times New Roman"/>
          <w:b/>
          <w:bCs/>
          <w:i/>
          <w:iCs/>
          <w:u w:val="single"/>
        </w:rPr>
        <w:t xml:space="preserve">Пояснительная записка </w:t>
      </w:r>
      <w:r w:rsidR="006A0A69" w:rsidRPr="00A82E38">
        <w:rPr>
          <w:rFonts w:ascii="Times New Roman" w:hAnsi="Times New Roman" w:cs="Times New Roman"/>
          <w:b/>
          <w:bCs/>
          <w:i/>
          <w:iCs/>
          <w:u w:val="single"/>
        </w:rPr>
        <w:t>к курсу «Математические ступеньки»</w:t>
      </w:r>
    </w:p>
    <w:p w:rsidR="006A0A69" w:rsidRPr="00A82E38" w:rsidRDefault="006A0A69" w:rsidP="001229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Рабочая программа по математике для дошкольников (в рамках дополнительных платных </w:t>
      </w:r>
      <w:proofErr w:type="spellStart"/>
      <w:r w:rsidRPr="00A82E38">
        <w:rPr>
          <w:rFonts w:ascii="Times New Roman" w:hAnsi="Times New Roman" w:cs="Times New Roman"/>
        </w:rPr>
        <w:t>бразовательных</w:t>
      </w:r>
      <w:proofErr w:type="spellEnd"/>
      <w:r w:rsidRPr="00A82E38">
        <w:rPr>
          <w:rFonts w:ascii="Times New Roman" w:hAnsi="Times New Roman" w:cs="Times New Roman"/>
        </w:rPr>
        <w:t xml:space="preserve"> услуг при подготовке к школе) разработана на основе программы Н. А. Федосовой «Преемственность. Подготовка детей к школе», авторской программы С.И. Волковой «Математические ступеньки», в соответствии с требованиями Федерального государственного образовательного стандарта начального образования. </w:t>
      </w:r>
    </w:p>
    <w:p w:rsidR="006A0A69" w:rsidRPr="00A82E38" w:rsidRDefault="006A0A69" w:rsidP="001229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Основными </w:t>
      </w:r>
      <w:r w:rsidRPr="00A82E38">
        <w:rPr>
          <w:rFonts w:ascii="Times New Roman" w:hAnsi="Times New Roman" w:cs="Times New Roman"/>
          <w:b/>
          <w:bCs/>
        </w:rPr>
        <w:t xml:space="preserve">целями </w:t>
      </w:r>
      <w:r w:rsidRPr="00A82E38">
        <w:rPr>
          <w:rFonts w:ascii="Times New Roman" w:hAnsi="Times New Roman" w:cs="Times New Roman"/>
        </w:rPr>
        <w:t xml:space="preserve">обучения математике являются: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- математическое развитие младших школьников;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- формирование системы начальных математических знаний;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-воспитание интереса к математике, к умственной деятельности. </w:t>
      </w:r>
    </w:p>
    <w:p w:rsidR="006A0A69" w:rsidRPr="00A82E38" w:rsidRDefault="006A0A69" w:rsidP="001229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Программа определяет ряд </w:t>
      </w:r>
      <w:r w:rsidRPr="00A82E38">
        <w:rPr>
          <w:rFonts w:ascii="Times New Roman" w:hAnsi="Times New Roman" w:cs="Times New Roman"/>
          <w:b/>
          <w:bCs/>
        </w:rPr>
        <w:t>задач</w:t>
      </w:r>
      <w:r w:rsidRPr="00A82E38">
        <w:rPr>
          <w:rFonts w:ascii="Times New Roman" w:hAnsi="Times New Roman" w:cs="Times New Roman"/>
        </w:rPr>
        <w:t xml:space="preserve">, решение которых направлено на достижение основных целей: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развитие основ логического, знаково-символического и алгоритмического мышления;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развитие пространственного воображения;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развитие математической речи;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формирование умения вести поиск информации и работать с ней;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развитие познавательных способностей;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воспитание стремления к расширению математических знаний;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формирование критичности мышления;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развитие умений аргументированно обосновывать и отстаивать высказанное суждение, оценивать и принимать суждения других. </w:t>
      </w:r>
    </w:p>
    <w:p w:rsidR="006A0A69" w:rsidRPr="00A82E38" w:rsidRDefault="006A0A69" w:rsidP="001229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  <w:b/>
          <w:bCs/>
          <w:i/>
          <w:iCs/>
        </w:rPr>
        <w:t xml:space="preserve">Общая характеристика курса </w:t>
      </w:r>
    </w:p>
    <w:p w:rsidR="00CE775B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Рабочая программа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Научить детей в период подготовки к школе счету и измерениям, чтобы подвести их к понятию числа, остается одной из важнейших задач.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lastRenderedPageBreak/>
        <w:t xml:space="preserve">Большое внимание уделяется формированию умений общаться с </w:t>
      </w:r>
      <w:r w:rsidR="00CE775B">
        <w:rPr>
          <w:rFonts w:ascii="Times New Roman" w:hAnsi="Times New Roman" w:cs="Times New Roman"/>
        </w:rPr>
        <w:t>учителем</w:t>
      </w:r>
      <w:r w:rsidRPr="00A82E38">
        <w:rPr>
          <w:rFonts w:ascii="Times New Roman" w:hAnsi="Times New Roman" w:cs="Times New Roman"/>
        </w:rPr>
        <w:t xml:space="preserve">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  <w:b/>
          <w:bCs/>
        </w:rPr>
        <w:t xml:space="preserve">Место курса «Математические ступеньки» в учебном плане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Рабочая программа рассчитана на </w:t>
      </w:r>
      <w:r w:rsidR="00946688" w:rsidRPr="00A82E38">
        <w:rPr>
          <w:rFonts w:ascii="Times New Roman" w:hAnsi="Times New Roman" w:cs="Times New Roman"/>
        </w:rPr>
        <w:t>11 занятий</w:t>
      </w:r>
      <w:r w:rsidRPr="00A82E38">
        <w:rPr>
          <w:rFonts w:ascii="Times New Roman" w:hAnsi="Times New Roman" w:cs="Times New Roman"/>
        </w:rPr>
        <w:t xml:space="preserve"> (</w:t>
      </w:r>
      <w:r w:rsidR="00946688" w:rsidRPr="00A82E38">
        <w:rPr>
          <w:rFonts w:ascii="Times New Roman" w:hAnsi="Times New Roman" w:cs="Times New Roman"/>
        </w:rPr>
        <w:t>1 занятие</w:t>
      </w:r>
      <w:r w:rsidRPr="00A82E38">
        <w:rPr>
          <w:rFonts w:ascii="Times New Roman" w:hAnsi="Times New Roman" w:cs="Times New Roman"/>
        </w:rPr>
        <w:t xml:space="preserve"> в неделю, </w:t>
      </w:r>
      <w:r w:rsidR="00946688" w:rsidRPr="00A82E38">
        <w:rPr>
          <w:rFonts w:ascii="Times New Roman" w:hAnsi="Times New Roman" w:cs="Times New Roman"/>
        </w:rPr>
        <w:t>11</w:t>
      </w:r>
      <w:r w:rsidRPr="00A82E38">
        <w:rPr>
          <w:rFonts w:ascii="Times New Roman" w:hAnsi="Times New Roman" w:cs="Times New Roman"/>
        </w:rPr>
        <w:t xml:space="preserve"> учебных недель). </w:t>
      </w:r>
    </w:p>
    <w:p w:rsidR="00CE775B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A82E38">
        <w:rPr>
          <w:rFonts w:ascii="Times New Roman" w:hAnsi="Times New Roman" w:cs="Times New Roman"/>
          <w:b/>
          <w:bCs/>
        </w:rPr>
        <w:t xml:space="preserve">Описание ценностных ориентиров содержания курса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>·</w:t>
      </w:r>
      <w:r w:rsidRPr="00A82E38">
        <w:rPr>
          <w:rFonts w:ascii="Times New Roman" w:hAnsi="Times New Roman" w:cs="Times New Roman"/>
          <w:b/>
          <w:bCs/>
          <w:i/>
          <w:iCs/>
        </w:rPr>
        <w:t xml:space="preserve">формирование основ гражданской идентичности личности </w:t>
      </w:r>
      <w:r w:rsidRPr="00A82E38">
        <w:rPr>
          <w:rFonts w:ascii="Times New Roman" w:hAnsi="Times New Roman" w:cs="Times New Roman"/>
        </w:rPr>
        <w:t xml:space="preserve">на базе: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>·</w:t>
      </w:r>
      <w:r w:rsidRPr="00A82E38">
        <w:rPr>
          <w:rFonts w:ascii="Times New Roman" w:hAnsi="Times New Roman" w:cs="Times New Roman"/>
          <w:b/>
          <w:bCs/>
          <w:i/>
          <w:iCs/>
        </w:rPr>
        <w:t xml:space="preserve">формирование психологических условий развития общения, сотрудничества </w:t>
      </w:r>
      <w:r w:rsidRPr="00A82E38">
        <w:rPr>
          <w:rFonts w:ascii="Times New Roman" w:hAnsi="Times New Roman" w:cs="Times New Roman"/>
        </w:rPr>
        <w:t xml:space="preserve">на основе: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>·</w:t>
      </w:r>
      <w:r w:rsidRPr="00A82E38">
        <w:rPr>
          <w:rFonts w:ascii="Times New Roman" w:hAnsi="Times New Roman" w:cs="Times New Roman"/>
          <w:b/>
          <w:bCs/>
          <w:i/>
          <w:iCs/>
        </w:rPr>
        <w:t xml:space="preserve">развитие ценностно-смысловой сферы личности </w:t>
      </w:r>
      <w:r w:rsidRPr="00A82E38">
        <w:rPr>
          <w:rFonts w:ascii="Times New Roman" w:hAnsi="Times New Roman" w:cs="Times New Roman"/>
        </w:rPr>
        <w:t xml:space="preserve">на основе общечеловеческих принципов нравственности и гуманизма: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принятия и уважения ценностей семьи и образовательного учреждения, коллектива и </w:t>
      </w:r>
      <w:proofErr w:type="gramStart"/>
      <w:r w:rsidRPr="00A82E38">
        <w:rPr>
          <w:rFonts w:ascii="Times New Roman" w:hAnsi="Times New Roman" w:cs="Times New Roman"/>
        </w:rPr>
        <w:t>общества</w:t>
      </w:r>
      <w:proofErr w:type="gramEnd"/>
      <w:r w:rsidRPr="00A82E38">
        <w:rPr>
          <w:rFonts w:ascii="Times New Roman" w:hAnsi="Times New Roman" w:cs="Times New Roman"/>
        </w:rPr>
        <w:t xml:space="preserve"> и стремления следовать им;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>·</w:t>
      </w:r>
      <w:r w:rsidRPr="00A82E38">
        <w:rPr>
          <w:rFonts w:ascii="Times New Roman" w:hAnsi="Times New Roman" w:cs="Times New Roman"/>
          <w:b/>
          <w:bCs/>
          <w:i/>
          <w:iCs/>
        </w:rPr>
        <w:t xml:space="preserve">развитие умения учиться </w:t>
      </w:r>
      <w:r w:rsidRPr="00A82E38">
        <w:rPr>
          <w:rFonts w:ascii="Times New Roman" w:hAnsi="Times New Roman" w:cs="Times New Roman"/>
        </w:rPr>
        <w:t xml:space="preserve">как первого шага к самообразованию и самовоспитанию, а именно: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>·</w:t>
      </w:r>
      <w:r w:rsidRPr="00A82E38">
        <w:rPr>
          <w:rFonts w:ascii="Times New Roman" w:hAnsi="Times New Roman" w:cs="Times New Roman"/>
          <w:b/>
          <w:bCs/>
          <w:i/>
          <w:iCs/>
        </w:rPr>
        <w:t xml:space="preserve">развитие самостоятельности, инициативы и ответственности личности </w:t>
      </w:r>
      <w:r w:rsidRPr="00A82E38">
        <w:rPr>
          <w:rFonts w:ascii="Times New Roman" w:hAnsi="Times New Roman" w:cs="Times New Roman"/>
        </w:rPr>
        <w:t xml:space="preserve">как условия её </w:t>
      </w:r>
      <w:proofErr w:type="spellStart"/>
      <w:r w:rsidRPr="00A82E38">
        <w:rPr>
          <w:rFonts w:ascii="Times New Roman" w:hAnsi="Times New Roman" w:cs="Times New Roman"/>
        </w:rPr>
        <w:t>самоактуализации</w:t>
      </w:r>
      <w:proofErr w:type="spellEnd"/>
      <w:r w:rsidRPr="00A82E38">
        <w:rPr>
          <w:rFonts w:ascii="Times New Roman" w:hAnsi="Times New Roman" w:cs="Times New Roman"/>
        </w:rPr>
        <w:t xml:space="preserve">: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развитие готовности к самостоятельным поступкам и действиям, ответственности за их результаты;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6A0A69" w:rsidRPr="00A82E38" w:rsidRDefault="006A0A69" w:rsidP="00CE775B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6A0A69" w:rsidRPr="00A82E38" w:rsidRDefault="006A0A69" w:rsidP="00CE77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6A0A69" w:rsidRPr="00A82E38" w:rsidRDefault="006A0A69" w:rsidP="00A82E38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82E38">
        <w:rPr>
          <w:rFonts w:ascii="Times New Roman" w:hAnsi="Times New Roman" w:cs="Times New Roman"/>
          <w:b/>
          <w:bCs/>
          <w:i/>
        </w:rPr>
        <w:t>Результаты изучения курса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Программа обеспечивает достижение следующих личностных, </w:t>
      </w:r>
      <w:proofErr w:type="spellStart"/>
      <w:r w:rsidRPr="00A82E38">
        <w:rPr>
          <w:rFonts w:ascii="Times New Roman" w:hAnsi="Times New Roman" w:cs="Times New Roman"/>
        </w:rPr>
        <w:t>метапредметных</w:t>
      </w:r>
      <w:proofErr w:type="spellEnd"/>
      <w:r w:rsidRPr="00A82E38">
        <w:rPr>
          <w:rFonts w:ascii="Times New Roman" w:hAnsi="Times New Roman" w:cs="Times New Roman"/>
        </w:rPr>
        <w:t xml:space="preserve"> и предметных результатов. </w:t>
      </w:r>
    </w:p>
    <w:p w:rsidR="006A0A69" w:rsidRPr="00A82E38" w:rsidRDefault="006A0A69" w:rsidP="00A82E38">
      <w:pPr>
        <w:pStyle w:val="Default"/>
        <w:jc w:val="center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Чувство гордости за свою Родину, российский народ и историю России;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Целостное восприятие окружающего мира.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lastRenderedPageBreak/>
        <w:t xml:space="preserve"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6A0A69" w:rsidRPr="00A82E38" w:rsidRDefault="006A0A69" w:rsidP="00A82E38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Рефлексивную самооценку, умение анализировать свои действия и управлять ими.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Навыки сотрудничества со взрослыми и сверстниками.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Установку на здоровый образ жизни, наличие мотивации к творческому труду, к работе на результат. </w:t>
      </w:r>
    </w:p>
    <w:p w:rsidR="006A0A69" w:rsidRPr="00A82E38" w:rsidRDefault="006A0A69" w:rsidP="00A82E38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A82E38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A82E38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Способность принимать и сохранять цели и задачи учебной деятельности, находить средства и способы её осуществления.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Овладение способами выполнения заданий творческого и поискового характера.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6A0A69" w:rsidRPr="00A82E38" w:rsidRDefault="006A0A69" w:rsidP="00CE775B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Овладение базовыми предметными и </w:t>
      </w:r>
      <w:proofErr w:type="spellStart"/>
      <w:r w:rsidRPr="00A82E38">
        <w:rPr>
          <w:rFonts w:ascii="Times New Roman" w:hAnsi="Times New Roman" w:cs="Times New Roman"/>
        </w:rPr>
        <w:t>межпредметными</w:t>
      </w:r>
      <w:proofErr w:type="spellEnd"/>
      <w:r w:rsidRPr="00A82E38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6A0A69" w:rsidRPr="00A82E38" w:rsidRDefault="006A0A69" w:rsidP="00A82E38">
      <w:pPr>
        <w:pStyle w:val="Default"/>
        <w:jc w:val="center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Приобретение начального опыта применения математических знаний для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решения учебно-познавательных и учебно-практических задач. </w:t>
      </w:r>
    </w:p>
    <w:p w:rsidR="006A0A69" w:rsidRPr="00A82E38" w:rsidRDefault="006A0A69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:rsidR="006A0A69" w:rsidRPr="00A82E38" w:rsidRDefault="006A0A69" w:rsidP="00A82E38">
      <w:pPr>
        <w:pStyle w:val="Default"/>
        <w:jc w:val="center"/>
        <w:rPr>
          <w:rFonts w:cstheme="minorBidi"/>
          <w:color w:val="auto"/>
        </w:rPr>
        <w:sectPr w:rsidR="006A0A69" w:rsidRPr="00A82E38" w:rsidSect="00691715">
          <w:pgSz w:w="11906" w:h="17338"/>
          <w:pgMar w:top="709" w:right="707" w:bottom="54" w:left="851" w:header="720" w:footer="720" w:gutter="0"/>
          <w:cols w:space="720"/>
          <w:noEndnote/>
        </w:sectPr>
      </w:pPr>
    </w:p>
    <w:p w:rsidR="006A0A69" w:rsidRPr="00A82E38" w:rsidRDefault="006A0A69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6A0A69" w:rsidRPr="00A82E38" w:rsidRDefault="00946688" w:rsidP="00A8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занятий</w:t>
      </w:r>
      <w:r w:rsidR="006A0A69"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курсу «Математические ступеньки»</w:t>
      </w:r>
    </w:p>
    <w:p w:rsidR="00946688" w:rsidRPr="00A82E38" w:rsidRDefault="006A0A69" w:rsidP="00A8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Автор С.И. Волкова, </w:t>
      </w:r>
      <w:r w:rsidR="00946688" w:rsidRPr="00A82E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 часов</w:t>
      </w: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42"/>
        <w:gridCol w:w="1729"/>
      </w:tblGrid>
      <w:tr w:rsidR="00946688" w:rsidRPr="00A82E38" w:rsidTr="0086758A">
        <w:trPr>
          <w:trHeight w:val="887"/>
        </w:trPr>
        <w:tc>
          <w:tcPr>
            <w:tcW w:w="720" w:type="dxa"/>
            <w:tcBorders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119" w:right="-18" w:firstLine="175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№ урока</w:t>
            </w:r>
          </w:p>
        </w:tc>
        <w:tc>
          <w:tcPr>
            <w:tcW w:w="5142" w:type="dxa"/>
            <w:tcBorders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1577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29" w:type="dxa"/>
            <w:tcBorders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225" w:right="115" w:firstLine="2"/>
              <w:jc w:val="center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Плановые сроки прохождения</w:t>
            </w:r>
          </w:p>
        </w:tc>
      </w:tr>
      <w:tr w:rsidR="00946688" w:rsidRPr="00A82E38" w:rsidTr="0086758A">
        <w:trPr>
          <w:trHeight w:val="334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114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Признаки (свойства) предметов.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02.02.</w:t>
            </w:r>
          </w:p>
        </w:tc>
      </w:tr>
      <w:tr w:rsidR="00946688" w:rsidRPr="00A82E38" w:rsidTr="0086758A">
        <w:trPr>
          <w:trHeight w:val="332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09.02.</w:t>
            </w:r>
          </w:p>
        </w:tc>
      </w:tr>
      <w:tr w:rsidR="00946688" w:rsidRPr="00A82E38" w:rsidTr="0086758A">
        <w:trPr>
          <w:trHeight w:val="334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114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16.02.</w:t>
            </w:r>
          </w:p>
        </w:tc>
      </w:tr>
      <w:tr w:rsidR="00946688" w:rsidRPr="00A82E38" w:rsidTr="0086758A">
        <w:trPr>
          <w:trHeight w:val="334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  <w:lang w:val="ru-RU"/>
              </w:rPr>
            </w:pPr>
            <w:r w:rsidRPr="00A82E38">
              <w:rPr>
                <w:sz w:val="24"/>
                <w:szCs w:val="24"/>
                <w:lang w:val="ru-RU"/>
              </w:rPr>
              <w:t>Цифры и числа от 1 до 10.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02.03.</w:t>
            </w:r>
          </w:p>
        </w:tc>
      </w:tr>
      <w:tr w:rsidR="00946688" w:rsidRPr="00A82E38" w:rsidTr="0086758A">
        <w:trPr>
          <w:trHeight w:val="332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  <w:lang w:val="ru-RU"/>
              </w:rPr>
            </w:pPr>
            <w:r w:rsidRPr="00A82E38">
              <w:rPr>
                <w:sz w:val="24"/>
                <w:szCs w:val="24"/>
                <w:lang w:val="ru-RU"/>
              </w:rPr>
              <w:t>Счет в прямом и обратном порядке.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16.03.</w:t>
            </w:r>
          </w:p>
        </w:tc>
      </w:tr>
      <w:tr w:rsidR="00946688" w:rsidRPr="00A82E38" w:rsidTr="0086758A">
        <w:trPr>
          <w:trHeight w:val="334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6.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114"/>
              <w:rPr>
                <w:sz w:val="24"/>
                <w:szCs w:val="24"/>
                <w:lang w:val="ru-RU"/>
              </w:rPr>
            </w:pPr>
            <w:r w:rsidRPr="00A82E38">
              <w:rPr>
                <w:sz w:val="24"/>
                <w:szCs w:val="24"/>
                <w:lang w:val="ru-RU"/>
              </w:rPr>
              <w:t>Моделирование цифр из плоскостных элементов.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23.03.</w:t>
            </w:r>
          </w:p>
        </w:tc>
      </w:tr>
      <w:tr w:rsidR="00946688" w:rsidRPr="00A82E38" w:rsidTr="0086758A">
        <w:trPr>
          <w:trHeight w:val="335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7.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30.03.</w:t>
            </w:r>
          </w:p>
        </w:tc>
      </w:tr>
      <w:tr w:rsidR="00946688" w:rsidRPr="00A82E38" w:rsidTr="0086758A">
        <w:trPr>
          <w:trHeight w:val="332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8.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  <w:lang w:val="ru-RU"/>
              </w:rPr>
            </w:pPr>
            <w:r w:rsidRPr="00A82E38">
              <w:rPr>
                <w:sz w:val="24"/>
                <w:szCs w:val="24"/>
                <w:lang w:val="ru-RU"/>
              </w:rPr>
              <w:t xml:space="preserve">Сложение и вычитание чисел: смысл арифметических операций, название и обозначение этих действий. 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06.04.</w:t>
            </w:r>
          </w:p>
        </w:tc>
      </w:tr>
      <w:tr w:rsidR="00946688" w:rsidRPr="00A82E38" w:rsidTr="0086758A">
        <w:trPr>
          <w:trHeight w:val="334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9.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51"/>
              <w:ind w:left="114"/>
              <w:rPr>
                <w:sz w:val="24"/>
                <w:szCs w:val="24"/>
                <w:lang w:val="ru-RU"/>
              </w:rPr>
            </w:pPr>
            <w:r w:rsidRPr="00A82E38">
              <w:rPr>
                <w:sz w:val="24"/>
                <w:szCs w:val="24"/>
                <w:lang w:val="ru-RU"/>
              </w:rPr>
              <w:t xml:space="preserve"> Задача: отличие задачи от рассказа с числом.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13.04.</w:t>
            </w:r>
          </w:p>
        </w:tc>
      </w:tr>
      <w:tr w:rsidR="00946688" w:rsidRPr="00A82E38" w:rsidTr="0086758A">
        <w:trPr>
          <w:trHeight w:val="334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10.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Простейшие геометрические фигуры.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20.04.</w:t>
            </w:r>
          </w:p>
        </w:tc>
      </w:tr>
      <w:tr w:rsidR="00946688" w:rsidRPr="00A82E38" w:rsidTr="0086758A">
        <w:trPr>
          <w:trHeight w:val="332"/>
        </w:trPr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right="48"/>
              <w:jc w:val="right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11.</w:t>
            </w:r>
          </w:p>
        </w:tc>
        <w:tc>
          <w:tcPr>
            <w:tcW w:w="5142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spacing w:before="49"/>
              <w:ind w:left="114"/>
              <w:rPr>
                <w:sz w:val="24"/>
                <w:szCs w:val="24"/>
                <w:lang w:val="ru-RU"/>
              </w:rPr>
            </w:pPr>
            <w:r w:rsidRPr="00A82E38">
              <w:rPr>
                <w:sz w:val="24"/>
                <w:szCs w:val="24"/>
                <w:lang w:val="ru-RU"/>
              </w:rPr>
              <w:t>Содержательно-логические задания на развитие внимания, воображения, мышления, памяти.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pStyle w:val="TableParagraph"/>
              <w:rPr>
                <w:sz w:val="24"/>
                <w:szCs w:val="24"/>
              </w:rPr>
            </w:pPr>
            <w:r w:rsidRPr="00A82E38">
              <w:rPr>
                <w:sz w:val="24"/>
                <w:szCs w:val="24"/>
              </w:rPr>
              <w:t>27.04.</w:t>
            </w:r>
          </w:p>
        </w:tc>
      </w:tr>
    </w:tbl>
    <w:p w:rsidR="00946688" w:rsidRPr="00A82E38" w:rsidRDefault="00946688" w:rsidP="00A82E38">
      <w:pPr>
        <w:pStyle w:val="Default"/>
        <w:jc w:val="both"/>
        <w:rPr>
          <w:rFonts w:ascii="Times New Roman" w:hAnsi="Times New Roman" w:cs="Times New Roman"/>
        </w:rPr>
      </w:pPr>
      <w:r w:rsidRPr="00A82E38">
        <w:rPr>
          <w:rFonts w:ascii="Times New Roman" w:hAnsi="Times New Roman" w:cs="Times New Roman"/>
        </w:rPr>
        <w:t xml:space="preserve"> </w:t>
      </w:r>
    </w:p>
    <w:p w:rsidR="00CE775B" w:rsidRDefault="00CE775B" w:rsidP="00A82E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E775B" w:rsidRDefault="00CE775B" w:rsidP="00A82E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46688" w:rsidRPr="00A82E38" w:rsidRDefault="00946688" w:rsidP="00A82E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82E38">
        <w:rPr>
          <w:rFonts w:ascii="Times New Roman" w:hAnsi="Times New Roman" w:cs="Times New Roman"/>
          <w:b/>
          <w:bCs/>
        </w:rPr>
        <w:t>Рабочая программа</w:t>
      </w:r>
      <w:r w:rsidRPr="00A82E38">
        <w:rPr>
          <w:rFonts w:ascii="Times New Roman" w:hAnsi="Times New Roman" w:cs="Times New Roman"/>
        </w:rPr>
        <w:t xml:space="preserve"> </w:t>
      </w:r>
      <w:r w:rsidRPr="00A82E38">
        <w:rPr>
          <w:rFonts w:ascii="Times New Roman" w:hAnsi="Times New Roman" w:cs="Times New Roman"/>
          <w:b/>
        </w:rPr>
        <w:t xml:space="preserve">на изучение курса «Зеленая </w:t>
      </w:r>
      <w:proofErr w:type="gramStart"/>
      <w:r w:rsidRPr="00A82E38">
        <w:rPr>
          <w:rFonts w:ascii="Times New Roman" w:hAnsi="Times New Roman" w:cs="Times New Roman"/>
          <w:b/>
        </w:rPr>
        <w:t>тропинка»</w:t>
      </w:r>
      <w:r w:rsidRPr="00A82E38">
        <w:rPr>
          <w:rFonts w:ascii="Times New Roman" w:hAnsi="Times New Roman" w:cs="Times New Roman"/>
        </w:rPr>
        <w:t xml:space="preserve"> </w:t>
      </w:r>
      <w:r w:rsidRPr="00A82E38">
        <w:rPr>
          <w:rFonts w:ascii="Times New Roman" w:hAnsi="Times New Roman" w:cs="Times New Roman"/>
          <w:b/>
          <w:bCs/>
        </w:rPr>
        <w:t xml:space="preserve"> рассчитана</w:t>
      </w:r>
      <w:proofErr w:type="gramEnd"/>
      <w:r w:rsidRPr="00A82E38">
        <w:rPr>
          <w:rFonts w:ascii="Times New Roman" w:hAnsi="Times New Roman" w:cs="Times New Roman"/>
          <w:b/>
          <w:bCs/>
        </w:rPr>
        <w:t xml:space="preserve"> на 11 занятий (1 занятие в неделю; 11 учебных недель). </w:t>
      </w:r>
    </w:p>
    <w:p w:rsidR="00946688" w:rsidRPr="00A82E38" w:rsidRDefault="00946688" w:rsidP="00A82E38">
      <w:pPr>
        <w:widowControl w:val="0"/>
        <w:tabs>
          <w:tab w:val="left" w:pos="22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46688" w:rsidRPr="00A82E38" w:rsidRDefault="00946688" w:rsidP="00A82E38">
      <w:pPr>
        <w:widowControl w:val="0"/>
        <w:autoSpaceDE w:val="0"/>
        <w:autoSpaceDN w:val="0"/>
        <w:spacing w:before="6" w:after="0" w:line="240" w:lineRule="auto"/>
        <w:ind w:left="5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/>
          <w:bCs/>
          <w:sz w:val="24"/>
          <w:szCs w:val="24"/>
          <w:lang w:bidi="ru-RU"/>
        </w:rPr>
        <w:t>2.Содержание курса</w:t>
      </w:r>
    </w:p>
    <w:p w:rsidR="00946688" w:rsidRPr="00A82E38" w:rsidRDefault="00946688" w:rsidP="00A82E38">
      <w:pPr>
        <w:widowControl w:val="0"/>
        <w:tabs>
          <w:tab w:val="left" w:pos="22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46688" w:rsidRPr="00A82E38" w:rsidRDefault="00946688" w:rsidP="00A82E38">
      <w:pPr>
        <w:widowControl w:val="0"/>
        <w:autoSpaceDE w:val="0"/>
        <w:autoSpaceDN w:val="0"/>
        <w:spacing w:before="66"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Рабочая программа рассчитана на 11 часов</w:t>
      </w:r>
      <w:proofErr w:type="gramStart"/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   (</w:t>
      </w:r>
      <w:proofErr w:type="gramEnd"/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по 1 занятию  в неделю продолжительностью </w:t>
      </w:r>
    </w:p>
    <w:p w:rsidR="00946688" w:rsidRPr="00A82E38" w:rsidRDefault="00946688" w:rsidP="00A82E38">
      <w:pPr>
        <w:widowControl w:val="0"/>
        <w:autoSpaceDE w:val="0"/>
        <w:autoSpaceDN w:val="0"/>
        <w:spacing w:before="66"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25 минут).</w:t>
      </w:r>
    </w:p>
    <w:p w:rsidR="00F954F5" w:rsidRPr="00A82E38" w:rsidRDefault="00F954F5" w:rsidP="00A82E38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2E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предметные результаты освоения курса</w:t>
      </w:r>
    </w:p>
    <w:p w:rsidR="00F954F5" w:rsidRPr="00A82E38" w:rsidRDefault="00F954F5" w:rsidP="00CE775B">
      <w:pPr>
        <w:spacing w:before="100" w:beforeAutospacing="1"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2E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F954F5" w:rsidRPr="00A82E38" w:rsidRDefault="00F954F5" w:rsidP="00CE775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 представлены в виде целевых ориентиров дошкольного образования в области познавательного развития:</w:t>
      </w:r>
    </w:p>
    <w:p w:rsidR="00F954F5" w:rsidRPr="00A82E38" w:rsidRDefault="00F954F5" w:rsidP="00CE775B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Ребенок владеет универсальными предпосылками учебной деятельности – умеет работать по образцу, слушать взрослого и выполнять его инструкции;</w:t>
      </w:r>
    </w:p>
    <w:p w:rsidR="00F954F5" w:rsidRPr="00A82E38" w:rsidRDefault="00F954F5" w:rsidP="00CE775B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Распознает на рисунках и в природе изученные растения и животных; перечисляет в правильной последовательности времена года и кратко характеризует их признаки;</w:t>
      </w:r>
    </w:p>
    <w:p w:rsidR="00F954F5" w:rsidRPr="00A82E38" w:rsidRDefault="00F954F5" w:rsidP="00CE775B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Применяет усвоенные знания и способы деятельности для решения новых познавательных задач, предлагает собственный замысел конструктивной деятельности и воплощает его в рисунке, поделке, модели и т.д.;</w:t>
      </w:r>
    </w:p>
    <w:p w:rsidR="00F954F5" w:rsidRPr="00A82E38" w:rsidRDefault="00F954F5" w:rsidP="00A82E38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</w:t>
      </w:r>
    </w:p>
    <w:p w:rsidR="00F954F5" w:rsidRPr="00A82E38" w:rsidRDefault="00F954F5" w:rsidP="00CE775B">
      <w:pPr>
        <w:spacing w:before="100" w:beforeAutospacing="1"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color w:val="000000"/>
          <w:sz w:val="24"/>
          <w:szCs w:val="24"/>
        </w:rPr>
        <w:t>Ребенок умеет:</w:t>
      </w:r>
    </w:p>
    <w:p w:rsidR="00F954F5" w:rsidRPr="00A82E38" w:rsidRDefault="00CE775B" w:rsidP="00CE775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954F5" w:rsidRPr="00A82E38">
        <w:rPr>
          <w:rFonts w:ascii="Times New Roman" w:hAnsi="Times New Roman" w:cs="Times New Roman"/>
          <w:color w:val="000000"/>
          <w:sz w:val="24"/>
          <w:szCs w:val="24"/>
        </w:rPr>
        <w:t>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F954F5" w:rsidRPr="00A82E38" w:rsidRDefault="00CE775B" w:rsidP="00CE775B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954F5" w:rsidRPr="00A82E38">
        <w:rPr>
          <w:rFonts w:ascii="Times New Roman" w:hAnsi="Times New Roman" w:cs="Times New Roman"/>
          <w:color w:val="000000"/>
          <w:sz w:val="24"/>
          <w:szCs w:val="24"/>
        </w:rPr>
        <w:t>роявлять заинтересованное и бережное отношение к природному окружению, соблюдать простейшие правила поведения в природе.</w:t>
      </w:r>
    </w:p>
    <w:p w:rsidR="00F954F5" w:rsidRPr="00A82E38" w:rsidRDefault="00F954F5" w:rsidP="00CE775B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программы.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7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Курс   «Зеленая тропинка»  нацелен на подготовку старшего дошкольника к достижению 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следующих личностных, </w:t>
      </w: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 (регулятивных, познавательных, коммуникативных) и предметных результатов.</w:t>
      </w:r>
    </w:p>
    <w:p w:rsidR="00CE775B" w:rsidRDefault="00F954F5" w:rsidP="00CE7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предшкольной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является формирование следующих умений: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самые простые общие для всех правила поведения (этические нормы);</w:t>
      </w:r>
    </w:p>
    <w:p w:rsidR="00CE775B" w:rsidRDefault="00F954F5" w:rsidP="00CE7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, как поступить (при поддержке учителя);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при поддержке учителя и окружающих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 оценку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своим поступкам и поступкам других людей;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CE775B" w:rsidRDefault="00F954F5" w:rsidP="00CE7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свои эмоции, соблюдая этические нормы;</w:t>
      </w:r>
    </w:p>
    <w:p w:rsidR="00CE775B" w:rsidRDefault="00F954F5" w:rsidP="00CE7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эмоции других людей, сочувствовать, сопереживать;</w:t>
      </w:r>
    </w:p>
    <w:p w:rsidR="00CE775B" w:rsidRDefault="00F954F5" w:rsidP="00CE7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свое отношение к героям литературных произведений, их поступкам;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, хочет идти в школу или нет, и почему.</w:t>
      </w:r>
    </w:p>
    <w:p w:rsidR="00F954F5" w:rsidRPr="00A82E38" w:rsidRDefault="00F954F5" w:rsidP="00CE775B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положительной мотивации к учебной деятельности: «Я хочу учиться!» - самый желаемый планируемый личностный результат.</w:t>
      </w:r>
    </w:p>
    <w:p w:rsidR="00F954F5" w:rsidRPr="00A82E38" w:rsidRDefault="00F954F5" w:rsidP="00CE775B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82E38">
        <w:rPr>
          <w:rFonts w:ascii="Times New Roman" w:hAnsi="Times New Roman" w:cs="Times New Roman"/>
          <w:color w:val="000000"/>
          <w:sz w:val="24"/>
          <w:szCs w:val="24"/>
        </w:rPr>
        <w:t>предшкольной</w:t>
      </w:r>
      <w:proofErr w:type="spellEnd"/>
      <w:r w:rsidRPr="00A82E3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F954F5" w:rsidRPr="00A82E38" w:rsidRDefault="00F954F5" w:rsidP="00A82E3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УУД: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цель деятельности на занятии с помощью учителя;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по предложенному учителем плану;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проговаривать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действий на занятии;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свое предположение (версию) на основе работы с материалом (иллюстрациями) учебного пособия;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отличать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верно выполненное задание от неверного;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 совместно с учителем и другими ребятами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эмоциональную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оценку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своей деятельности на занятии и деятельности всего класса;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br/>
        <w:t>- учиться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A82E38">
        <w:rPr>
          <w:rFonts w:ascii="Arial" w:hAnsi="Arial" w:cs="Arial"/>
          <w:color w:val="000000"/>
          <w:sz w:val="24"/>
          <w:szCs w:val="24"/>
        </w:rPr>
        <w:t> </w:t>
      </w:r>
      <w:r w:rsidRPr="00A82E38">
        <w:rPr>
          <w:rFonts w:ascii="Times New Roman" w:hAnsi="Times New Roman" w:cs="Times New Roman"/>
          <w:color w:val="000000"/>
          <w:sz w:val="24"/>
          <w:szCs w:val="24"/>
        </w:rPr>
        <w:t>результаты своей работы.</w:t>
      </w:r>
    </w:p>
    <w:p w:rsidR="00F954F5" w:rsidRPr="00A82E38" w:rsidRDefault="00F954F5" w:rsidP="00A82E3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стандарта начального общего образования </w:t>
      </w:r>
      <w:r w:rsidR="00CE7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2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формирования универсальных учебных действий является основой разработки рабочей программы </w:t>
      </w:r>
      <w:proofErr w:type="spellStart"/>
      <w:r w:rsidRPr="00A82E38">
        <w:rPr>
          <w:rFonts w:ascii="Times New Roman" w:eastAsia="Calibri" w:hAnsi="Times New Roman" w:cs="Times New Roman"/>
          <w:sz w:val="24"/>
          <w:szCs w:val="24"/>
          <w:lang w:eastAsia="en-US"/>
        </w:rPr>
        <w:t>предшкольной</w:t>
      </w:r>
      <w:proofErr w:type="spellEnd"/>
      <w:r w:rsidRPr="00A82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подготовки.</w:t>
      </w:r>
    </w:p>
    <w:p w:rsidR="00F954F5" w:rsidRPr="00A82E38" w:rsidRDefault="00F954F5" w:rsidP="00A82E38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CE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</w:t>
      </w:r>
      <w:r w:rsidRPr="00A82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«ЗЕЛЁНАЯ ТРОПИНКА»</w:t>
      </w:r>
    </w:p>
    <w:p w:rsidR="00946688" w:rsidRPr="00A82E38" w:rsidRDefault="00946688" w:rsidP="00CE775B">
      <w:pPr>
        <w:widowControl w:val="0"/>
        <w:autoSpaceDE w:val="0"/>
        <w:autoSpaceDN w:val="0"/>
        <w:spacing w:after="0" w:line="240" w:lineRule="auto"/>
        <w:ind w:right="-26" w:firstLine="5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Содержание курса строится как синтез различных составляющих естественно - научного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  </w:t>
      </w:r>
      <w:r w:rsidR="008744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 Основное внимание уделяется формированию универсальных предпосылок учебной деятельности- умении работать по правилу, слушать взрослого, развитию творческих способностей детей, логическим действиям. Программа «Зеленая тропинка» нацелена на развитие у </w:t>
      </w:r>
      <w:proofErr w:type="gramStart"/>
      <w:r w:rsidRPr="00A82E38">
        <w:rPr>
          <w:rFonts w:ascii="Times New Roman" w:hAnsi="Times New Roman" w:cs="Times New Roman"/>
          <w:sz w:val="24"/>
          <w:szCs w:val="24"/>
          <w:lang w:bidi="ru-RU"/>
        </w:rPr>
        <w:t>детей  универсальных</w:t>
      </w:r>
      <w:proofErr w:type="gramEnd"/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</w:r>
    </w:p>
    <w:p w:rsidR="00946688" w:rsidRPr="00A82E38" w:rsidRDefault="00946688" w:rsidP="00874425">
      <w:pPr>
        <w:widowControl w:val="0"/>
        <w:autoSpaceDE w:val="0"/>
        <w:autoSpaceDN w:val="0"/>
        <w:spacing w:before="1" w:after="0" w:line="240" w:lineRule="auto"/>
        <w:ind w:left="542" w:right="567" w:firstLine="16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Данный курс обеспечивает систематизацию и научную коррекцию накопленных детьми в дошкольном возрасте природоведческих представлений. Вместе с тем это и опыт последовательного приобщения ребенка к свойственным естественнонаучным дисциплинам методам познания, следуя которым нужно как можно больше увидеть своими глазами, сделать своими руками. Сказанное определяет отбор содержания курса и характер деятельности детей на занятиях.</w:t>
      </w:r>
      <w:r w:rsidR="008744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46688" w:rsidRPr="00A82E38" w:rsidRDefault="00874425" w:rsidP="00874425">
      <w:pPr>
        <w:widowControl w:val="0"/>
        <w:autoSpaceDE w:val="0"/>
        <w:autoSpaceDN w:val="0"/>
        <w:spacing w:after="0" w:line="240" w:lineRule="auto"/>
        <w:ind w:left="542" w:right="56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946688"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В основу подготовки детей к обучению положена познавательно - исследовательская деятельность: непосредственные наблюдения в природе, действия с предметами, осуществляемые в естественной для ребенка данного возраста </w:t>
      </w:r>
      <w:r w:rsidR="00946688" w:rsidRPr="00A82E38">
        <w:rPr>
          <w:rFonts w:ascii="Times New Roman" w:hAnsi="Times New Roman" w:cs="Times New Roman"/>
          <w:sz w:val="24"/>
          <w:szCs w:val="24"/>
          <w:lang w:bidi="ru-RU"/>
        </w:rPr>
        <w:lastRenderedPageBreak/>
        <w:t>занимательной, игровой форме. Данная деятельность дополняется продуктивной (конструктивной) деятельностью: рисованием, раскрашиванием, вырезанием фигур, лепкой, моделированием и т. д. При этом основное внимание уделяется формированию универсальных предпосылок учебной деятельности - умений работать по правилу и образцу, слушать взрослого и выполнять его инструкции, а также развитию творческих способностей детей.</w:t>
      </w:r>
    </w:p>
    <w:p w:rsidR="00946688" w:rsidRPr="00874425" w:rsidRDefault="00946688" w:rsidP="00874425">
      <w:pPr>
        <w:widowControl w:val="0"/>
        <w:autoSpaceDE w:val="0"/>
        <w:autoSpaceDN w:val="0"/>
        <w:spacing w:before="1" w:after="0" w:line="240" w:lineRule="auto"/>
        <w:ind w:left="542" w:right="566" w:firstLine="1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При освоении курса дети овладевают такими важными для последующего обучения умениями, как умение выделять свойства предметов (форма, цвет, размеры), находить их общие и отличительные признаки, делить объекты на группы, составлять целое из частей, фиксировать состояние предмета и его смену (явление) и др. Таким образом осуществляется формирование предпосылок универсальных учебных действий (прежде всего - познавательных), необходимое для успешного освоения программы начальной школы. Наибольшее внимание уделяется логическим действиям: анализу, синтезу, сравнению, классификации, установлению причинно-следственных связей, построению логической цепи рассуждений.</w:t>
      </w:r>
      <w:r w:rsidR="0087442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/>
          <w:sz w:val="24"/>
          <w:szCs w:val="24"/>
          <w:u w:val="thick"/>
          <w:lang w:bidi="ru-RU"/>
        </w:rPr>
        <w:t>Окружающий мир и наша безопасность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Красота и разнообразие окружающего мира. Радость познания мира, общения с людьми. Рассуждения о потенциально опасных для человека объектах и ситуациях.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 Изготовление модели светофора.</w:t>
      </w:r>
    </w:p>
    <w:p w:rsidR="00946688" w:rsidRPr="00A82E38" w:rsidRDefault="00946688" w:rsidP="00A82E38">
      <w:pPr>
        <w:widowControl w:val="0"/>
        <w:autoSpaceDE w:val="0"/>
        <w:autoSpaceDN w:val="0"/>
        <w:spacing w:before="2" w:after="0" w:line="240" w:lineRule="auto"/>
        <w:ind w:left="5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Cs/>
          <w:spacing w:val="-60"/>
          <w:sz w:val="24"/>
          <w:szCs w:val="24"/>
          <w:u w:val="thick"/>
          <w:lang w:bidi="ru-RU"/>
        </w:rPr>
        <w:t xml:space="preserve"> </w:t>
      </w:r>
      <w:r w:rsidRPr="00A82E38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Звезды, Солнце и Луна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Наблюдение звездного неба (с помощью взрослых), выделение отдельных созвездий (двух-трех). Солнце и его роль для жизни на Земле. Наблюдение Луны на небе (с помощью взрослых). Моделирование расположения Солнца, Земли и Луны относительно друг друга. Лепка: Луна, Земля, Солнце. Игра «Путешествие на</w:t>
      </w:r>
      <w:r w:rsidRPr="00A82E38">
        <w:rPr>
          <w:rFonts w:ascii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Pr="00A82E38">
        <w:rPr>
          <w:rFonts w:ascii="Times New Roman" w:hAnsi="Times New Roman" w:cs="Times New Roman"/>
          <w:sz w:val="24"/>
          <w:szCs w:val="24"/>
          <w:lang w:bidi="ru-RU"/>
        </w:rPr>
        <w:t>Луну».</w:t>
      </w:r>
    </w:p>
    <w:p w:rsidR="00946688" w:rsidRPr="00A82E38" w:rsidRDefault="00946688" w:rsidP="00A82E38">
      <w:pPr>
        <w:widowControl w:val="0"/>
        <w:autoSpaceDE w:val="0"/>
        <w:autoSpaceDN w:val="0"/>
        <w:spacing w:before="66" w:after="0" w:line="240" w:lineRule="auto"/>
        <w:ind w:left="542" w:right="57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Приключения солнечного зайчика. Наблюдение световых лучей. Свет и тень: постановка сценок театра теней.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7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Радуга - украшение мира. Рассказы детей о своих впечатлениях от наблюдения радуги. </w:t>
      </w:r>
      <w:proofErr w:type="spellStart"/>
      <w:r w:rsidRPr="00A82E38">
        <w:rPr>
          <w:rFonts w:ascii="Times New Roman" w:hAnsi="Times New Roman" w:cs="Times New Roman"/>
          <w:sz w:val="24"/>
          <w:szCs w:val="24"/>
          <w:lang w:bidi="ru-RU"/>
        </w:rPr>
        <w:t>Докрашивание</w:t>
      </w:r>
      <w:proofErr w:type="spellEnd"/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 радуги на рисунке.</w:t>
      </w:r>
    </w:p>
    <w:p w:rsidR="00946688" w:rsidRPr="00A82E38" w:rsidRDefault="00946688" w:rsidP="00A82E38">
      <w:pPr>
        <w:widowControl w:val="0"/>
        <w:autoSpaceDE w:val="0"/>
        <w:autoSpaceDN w:val="0"/>
        <w:spacing w:before="1" w:after="0" w:line="240" w:lineRule="auto"/>
        <w:ind w:left="542" w:right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Правила безопасности при наблюдениях за звездами, Луной, Солнцем, играх с солнечным зайчиком. Как солнечный луч может поджечь лес и как этого избежать.</w:t>
      </w:r>
    </w:p>
    <w:p w:rsidR="00946688" w:rsidRPr="00A82E38" w:rsidRDefault="00946688" w:rsidP="00A82E38">
      <w:pPr>
        <w:widowControl w:val="0"/>
        <w:autoSpaceDE w:val="0"/>
        <w:autoSpaceDN w:val="0"/>
        <w:spacing w:before="4" w:after="0" w:line="240" w:lineRule="auto"/>
        <w:ind w:left="5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Cs/>
          <w:spacing w:val="-60"/>
          <w:sz w:val="24"/>
          <w:szCs w:val="24"/>
          <w:u w:val="thick"/>
          <w:lang w:bidi="ru-RU"/>
        </w:rPr>
        <w:t xml:space="preserve"> </w:t>
      </w:r>
      <w:r w:rsidRPr="00A82E38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Чудесный мир растений и грибов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Растения нашей местности: распознавание их в природе (с помощью атласа- 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Мхи и папоротники - тоже растения. Рисование мха и веточки папоротника по натуральному образцу.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Грибы -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 Отношение человека к растениям и грибам: каким оно должно быть? Рассуждения с опорой на наблюдения.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Правила безопасности при сборе ягод, лекарственных растений, грибов.</w:t>
      </w:r>
    </w:p>
    <w:p w:rsidR="00946688" w:rsidRPr="00A82E38" w:rsidRDefault="00946688" w:rsidP="00A82E38">
      <w:pPr>
        <w:widowControl w:val="0"/>
        <w:autoSpaceDE w:val="0"/>
        <w:autoSpaceDN w:val="0"/>
        <w:spacing w:before="4" w:after="0" w:line="240" w:lineRule="auto"/>
        <w:ind w:left="5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Cs/>
          <w:spacing w:val="-60"/>
          <w:sz w:val="24"/>
          <w:szCs w:val="24"/>
          <w:u w:val="thick"/>
          <w:lang w:bidi="ru-RU"/>
        </w:rPr>
        <w:t xml:space="preserve"> </w:t>
      </w:r>
      <w:r w:rsidRPr="00A82E38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Наши друзья - животные</w:t>
      </w:r>
    </w:p>
    <w:p w:rsidR="00946688" w:rsidRPr="00A82E38" w:rsidRDefault="00874425" w:rsidP="00A82E38">
      <w:pPr>
        <w:widowControl w:val="0"/>
        <w:autoSpaceDE w:val="0"/>
        <w:autoSpaceDN w:val="0"/>
        <w:spacing w:after="0" w:line="240" w:lineRule="auto"/>
        <w:ind w:left="542" w:right="57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Животные нашей местности.</w:t>
      </w:r>
      <w:r w:rsidR="00946688"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 Домашние животные. Породы собак. Рисование своего домашнего питомца.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Насекомые (бабочки, жуки и др.), их распознавание на рисунках и в природе (с помощью атласа-определителя), раскрашивание изображений. Коллективное изготовление модели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 xml:space="preserve">«Бабочки на лугу» (склеивание изображений бабочек, украшение ими картины или макета цветущего луга). Наблюдение за поведением рыбок в аквариуме, обсуждение </w:t>
      </w:r>
      <w:r w:rsidRPr="00A82E38">
        <w:rPr>
          <w:rFonts w:ascii="Times New Roman" w:hAnsi="Times New Roman" w:cs="Times New Roman"/>
          <w:sz w:val="24"/>
          <w:szCs w:val="24"/>
          <w:lang w:bidi="ru-RU"/>
        </w:rPr>
        <w:lastRenderedPageBreak/>
        <w:t>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рыбок.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 д.). Разнообразие птиц, сравнение их по размерам и окраске. Расположение изображений птиц в порядке увеличения (уменьшения) размеров.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Наблюдение за белкой и зверьками из живого уголка. Разнообразие зверей, сравнение их по размерам, форме тела, окраске. Расположение изображений зверей в порядке увеличения (уменьшения) размеров.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Лепка и раскрашивание изображений рыб, птиц, зверей, распознавание их на рисунках и в природе.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 w:right="56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Лягушки, улитки, черви - тоже животные. Необходимость бережного отношения к ним. Раскрашивание изображений улитки и дождевого червя. Отношение людей к животным: каким оно должно быть? Рассуждения с опорой на наблюдения.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Правила безопасности при встречах и общении с животными.</w:t>
      </w:r>
    </w:p>
    <w:p w:rsidR="00946688" w:rsidRPr="00A82E38" w:rsidRDefault="00946688" w:rsidP="00A82E38">
      <w:pPr>
        <w:widowControl w:val="0"/>
        <w:autoSpaceDE w:val="0"/>
        <w:autoSpaceDN w:val="0"/>
        <w:spacing w:before="4" w:after="0" w:line="240" w:lineRule="auto"/>
        <w:ind w:left="5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Cs/>
          <w:spacing w:val="-60"/>
          <w:sz w:val="24"/>
          <w:szCs w:val="24"/>
          <w:u w:val="thick"/>
          <w:lang w:bidi="ru-RU"/>
        </w:rPr>
        <w:t xml:space="preserve"> </w:t>
      </w:r>
      <w:r w:rsidRPr="00A82E38">
        <w:rPr>
          <w:rFonts w:ascii="Times New Roman" w:hAnsi="Times New Roman" w:cs="Times New Roman"/>
          <w:b/>
          <w:bCs/>
          <w:sz w:val="24"/>
          <w:szCs w:val="24"/>
          <w:u w:val="thick"/>
          <w:lang w:bidi="ru-RU"/>
        </w:rPr>
        <w:t>Времена года</w:t>
      </w:r>
    </w:p>
    <w:p w:rsidR="00946688" w:rsidRPr="00A82E38" w:rsidRDefault="00946688" w:rsidP="00874425">
      <w:pPr>
        <w:widowControl w:val="0"/>
        <w:tabs>
          <w:tab w:val="left" w:pos="9029"/>
        </w:tabs>
        <w:autoSpaceDE w:val="0"/>
        <w:autoSpaceDN w:val="0"/>
        <w:spacing w:after="0" w:line="240" w:lineRule="auto"/>
        <w:ind w:left="542" w:right="7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Наблюдение сезонных изменений в природе. Времена года, их важнейшие признаки. Моделирование последовательности времен года. Выявление причинно-следственных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моделей. Различное отношение человека к природе (на основе наблюдения примеров положительного и отрицательного отношения). Оценка поведения человека в природе (собственного и окружающих), простейшие правила поведения.</w:t>
      </w:r>
    </w:p>
    <w:p w:rsidR="00946688" w:rsidRPr="00A82E38" w:rsidRDefault="00946688" w:rsidP="00874425">
      <w:pPr>
        <w:widowControl w:val="0"/>
        <w:autoSpaceDE w:val="0"/>
        <w:autoSpaceDN w:val="0"/>
        <w:spacing w:before="66" w:after="0" w:line="240" w:lineRule="auto"/>
        <w:ind w:left="542" w:right="1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sz w:val="24"/>
          <w:szCs w:val="24"/>
          <w:lang w:bidi="ru-RU"/>
        </w:rPr>
        <w:t>Правила безопасности в различные сезоны года.</w:t>
      </w:r>
      <w:r w:rsidR="00874425">
        <w:rPr>
          <w:rFonts w:ascii="Times New Roman" w:hAnsi="Times New Roman" w:cs="Times New Roman"/>
          <w:sz w:val="24"/>
          <w:szCs w:val="24"/>
          <w:lang w:bidi="ru-RU"/>
        </w:rPr>
        <w:t xml:space="preserve"> Безопасность на воде, на льду, </w:t>
      </w:r>
      <w:r w:rsidRPr="00A82E38">
        <w:rPr>
          <w:rFonts w:ascii="Times New Roman" w:hAnsi="Times New Roman" w:cs="Times New Roman"/>
          <w:sz w:val="24"/>
          <w:szCs w:val="24"/>
          <w:lang w:bidi="ru-RU"/>
        </w:rPr>
        <w:t>на скользкой дороге. Предупреждение простудных заболеваний.</w:t>
      </w:r>
    </w:p>
    <w:p w:rsidR="00946688" w:rsidRPr="00A82E38" w:rsidRDefault="00946688" w:rsidP="00A82E38">
      <w:pPr>
        <w:widowControl w:val="0"/>
        <w:autoSpaceDE w:val="0"/>
        <w:autoSpaceDN w:val="0"/>
        <w:spacing w:before="71" w:after="0" w:line="240" w:lineRule="auto"/>
        <w:ind w:left="731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82E38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Календарно - тематическое планирование курса «</w:t>
      </w:r>
      <w:r w:rsidR="00F954F5" w:rsidRPr="00A82E38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Зеленая тропинка</w:t>
      </w:r>
      <w:r w:rsidRPr="00A82E38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(11 ч)</w:t>
      </w: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46688" w:rsidRPr="00A82E38" w:rsidRDefault="00946688" w:rsidP="00A82E38">
      <w:pPr>
        <w:widowControl w:val="0"/>
        <w:autoSpaceDE w:val="0"/>
        <w:autoSpaceDN w:val="0"/>
        <w:spacing w:before="3" w:after="1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350"/>
        <w:gridCol w:w="2245"/>
      </w:tblGrid>
      <w:tr w:rsidR="00946688" w:rsidRPr="00A82E38" w:rsidTr="0086758A">
        <w:trPr>
          <w:trHeight w:val="680"/>
        </w:trPr>
        <w:tc>
          <w:tcPr>
            <w:tcW w:w="790" w:type="dxa"/>
            <w:tcBorders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37"/>
              <w:ind w:left="114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урока</w:t>
            </w:r>
            <w:proofErr w:type="spellEnd"/>
          </w:p>
        </w:tc>
        <w:tc>
          <w:tcPr>
            <w:tcW w:w="4350" w:type="dxa"/>
            <w:tcBorders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37"/>
              <w:ind w:left="118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</w:t>
            </w:r>
            <w:proofErr w:type="spellEnd"/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37"/>
              <w:ind w:left="486" w:right="199" w:hanging="1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прохождения</w:t>
            </w:r>
            <w:proofErr w:type="spellEnd"/>
          </w:p>
        </w:tc>
      </w:tr>
      <w:tr w:rsidR="00946688" w:rsidRPr="00A82E38" w:rsidTr="0086758A">
        <w:trPr>
          <w:trHeight w:val="320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Окружающий мир и наша безопасность.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02.02.</w:t>
            </w:r>
          </w:p>
        </w:tc>
      </w:tr>
      <w:tr w:rsidR="00946688" w:rsidRPr="00A82E38" w:rsidTr="0086758A">
        <w:trPr>
          <w:trHeight w:val="318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дорожного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движения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09.02.</w:t>
            </w:r>
          </w:p>
        </w:tc>
      </w:tr>
      <w:tr w:rsidR="00946688" w:rsidRPr="00A82E38" w:rsidTr="0086758A">
        <w:trPr>
          <w:trHeight w:val="320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Звезды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Солнце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Луна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16.02.</w:t>
            </w:r>
          </w:p>
        </w:tc>
      </w:tr>
      <w:tr w:rsidR="00946688" w:rsidRPr="00A82E38" w:rsidTr="0086758A">
        <w:trPr>
          <w:trHeight w:val="317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Чудесный мир растений и грибов.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02.03.</w:t>
            </w:r>
          </w:p>
        </w:tc>
      </w:tr>
      <w:tr w:rsidR="00946688" w:rsidRPr="00A82E38" w:rsidTr="0086758A">
        <w:trPr>
          <w:trHeight w:val="318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8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8"/>
              <w:ind w:left="17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Наши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друзья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животные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16.03.</w:t>
            </w:r>
          </w:p>
        </w:tc>
      </w:tr>
      <w:tr w:rsidR="00946688" w:rsidRPr="00A82E38" w:rsidTr="0086758A">
        <w:trPr>
          <w:trHeight w:val="320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Животный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нашего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края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23.03.</w:t>
            </w:r>
          </w:p>
        </w:tc>
      </w:tr>
      <w:tr w:rsidR="00946688" w:rsidRPr="00A82E38" w:rsidTr="0086758A">
        <w:trPr>
          <w:trHeight w:val="317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Донщина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Родина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моя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30.03.</w:t>
            </w:r>
          </w:p>
        </w:tc>
      </w:tr>
      <w:tr w:rsidR="00946688" w:rsidRPr="00A82E38" w:rsidTr="0086758A">
        <w:trPr>
          <w:trHeight w:val="320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Сезонные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изменения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природе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06.04.</w:t>
            </w:r>
          </w:p>
        </w:tc>
      </w:tr>
      <w:tr w:rsidR="00946688" w:rsidRPr="00A82E38" w:rsidTr="0086758A">
        <w:trPr>
          <w:trHeight w:val="318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Поведение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человека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природе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13.04.</w:t>
            </w:r>
          </w:p>
        </w:tc>
      </w:tr>
      <w:tr w:rsidR="00946688" w:rsidRPr="00A82E38" w:rsidTr="0086758A">
        <w:trPr>
          <w:trHeight w:val="318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7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значит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быть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здоровым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?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20.04.</w:t>
            </w:r>
          </w:p>
        </w:tc>
      </w:tr>
      <w:tr w:rsidR="00946688" w:rsidRPr="00A82E38" w:rsidTr="0086758A">
        <w:trPr>
          <w:trHeight w:val="320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350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 –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будущий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первоклассник</w:t>
            </w:r>
            <w:proofErr w:type="spellEnd"/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12" w:space="0" w:color="000000"/>
            </w:tcBorders>
          </w:tcPr>
          <w:p w:rsidR="00946688" w:rsidRPr="00A82E38" w:rsidRDefault="00946688" w:rsidP="00A82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2E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27.04.</w:t>
            </w:r>
          </w:p>
        </w:tc>
      </w:tr>
    </w:tbl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46688" w:rsidRPr="00A82E38" w:rsidRDefault="00946688" w:rsidP="00A82E3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758D2" w:rsidRPr="00A82E38" w:rsidRDefault="00B758D2" w:rsidP="00A8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8D2" w:rsidRPr="00A82E38" w:rsidRDefault="00B758D2" w:rsidP="00A8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58D2" w:rsidRPr="00A82E38" w:rsidSect="003473E1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9AF"/>
    <w:multiLevelType w:val="hybridMultilevel"/>
    <w:tmpl w:val="0A8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135F1"/>
    <w:multiLevelType w:val="multilevel"/>
    <w:tmpl w:val="3F7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F439E"/>
    <w:multiLevelType w:val="multilevel"/>
    <w:tmpl w:val="AA5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5C"/>
    <w:rsid w:val="00036228"/>
    <w:rsid w:val="00077D6A"/>
    <w:rsid w:val="000F427D"/>
    <w:rsid w:val="00117BFD"/>
    <w:rsid w:val="00122914"/>
    <w:rsid w:val="001936B3"/>
    <w:rsid w:val="003473E1"/>
    <w:rsid w:val="003652FB"/>
    <w:rsid w:val="003A014E"/>
    <w:rsid w:val="004A052F"/>
    <w:rsid w:val="00543D72"/>
    <w:rsid w:val="00600A30"/>
    <w:rsid w:val="006132F5"/>
    <w:rsid w:val="00646916"/>
    <w:rsid w:val="00691715"/>
    <w:rsid w:val="006A0A69"/>
    <w:rsid w:val="00725B34"/>
    <w:rsid w:val="007263D0"/>
    <w:rsid w:val="00790852"/>
    <w:rsid w:val="008002DA"/>
    <w:rsid w:val="00874425"/>
    <w:rsid w:val="008A5C26"/>
    <w:rsid w:val="00905CFC"/>
    <w:rsid w:val="00946688"/>
    <w:rsid w:val="009563FB"/>
    <w:rsid w:val="00A5555C"/>
    <w:rsid w:val="00A82E38"/>
    <w:rsid w:val="00AC5928"/>
    <w:rsid w:val="00AF003B"/>
    <w:rsid w:val="00B01565"/>
    <w:rsid w:val="00B758D2"/>
    <w:rsid w:val="00C403DB"/>
    <w:rsid w:val="00CE775B"/>
    <w:rsid w:val="00CF2B04"/>
    <w:rsid w:val="00D26FE6"/>
    <w:rsid w:val="00E56736"/>
    <w:rsid w:val="00E71DB7"/>
    <w:rsid w:val="00EE2E0B"/>
    <w:rsid w:val="00F954F5"/>
    <w:rsid w:val="00FD428E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4C92"/>
  <w15:docId w15:val="{5BB0FFD4-E962-4042-AD91-A941C02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0A30"/>
    <w:rPr>
      <w:i/>
      <w:iCs/>
    </w:rPr>
  </w:style>
  <w:style w:type="paragraph" w:customStyle="1" w:styleId="Default">
    <w:name w:val="Default"/>
    <w:rsid w:val="00AC5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AC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58D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ody Text"/>
    <w:basedOn w:val="a"/>
    <w:link w:val="a7"/>
    <w:uiPriority w:val="99"/>
    <w:semiHidden/>
    <w:unhideWhenUsed/>
    <w:rsid w:val="00B015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1565"/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01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Базовый"/>
    <w:rsid w:val="00077D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66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A6F7-5480-4803-9EFD-D034932C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rogoghnikov777@ramber.ru</cp:lastModifiedBy>
  <cp:revision>18</cp:revision>
  <dcterms:created xsi:type="dcterms:W3CDTF">2016-10-15T22:27:00Z</dcterms:created>
  <dcterms:modified xsi:type="dcterms:W3CDTF">2019-05-16T19:15:00Z</dcterms:modified>
</cp:coreProperties>
</file>